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7DFD0" w14:textId="03A772B0" w:rsidR="00B9695E" w:rsidRPr="008A39D8" w:rsidRDefault="006D3CC7" w:rsidP="00FE6CB3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B52AC">
        <w:rPr>
          <w:rFonts w:ascii="標楷體" w:eastAsia="標楷體" w:hAnsi="標楷體" w:hint="eastAsia"/>
          <w:b/>
          <w:sz w:val="36"/>
          <w:szCs w:val="36"/>
        </w:rPr>
        <w:t>十二年國教</w:t>
      </w:r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第二外語課綱教師研習營</w:t>
      </w:r>
    </w:p>
    <w:p w14:paraId="52ED226E" w14:textId="73284052" w:rsidR="002E5B03" w:rsidRPr="001F41B9" w:rsidRDefault="00B9695E" w:rsidP="00B969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1C1EC9" wp14:editId="05F0D629">
            <wp:simplePos x="0" y="0"/>
            <wp:positionH relativeFrom="column">
              <wp:posOffset>7259955</wp:posOffset>
            </wp:positionH>
            <wp:positionV relativeFrom="paragraph">
              <wp:posOffset>62230</wp:posOffset>
            </wp:positionV>
            <wp:extent cx="21717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11" y="21339"/>
                <wp:lineTo x="2141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1B9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1F41B9">
        <w:rPr>
          <w:rFonts w:ascii="標楷體" w:eastAsia="標楷體" w:hAnsi="標楷體"/>
          <w:sz w:val="28"/>
          <w:szCs w:val="28"/>
        </w:rPr>
        <w:t xml:space="preserve"> </w:t>
      </w:r>
    </w:p>
    <w:p w14:paraId="03C88F6D" w14:textId="42EA20D9" w:rsidR="00A253E4" w:rsidRPr="00AB19F1" w:rsidRDefault="00E64EEC" w:rsidP="008A39D8">
      <w:pPr>
        <w:snapToGrid w:val="0"/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AB19F1">
        <w:rPr>
          <w:rFonts w:ascii="標楷體" w:eastAsia="標楷體" w:hAnsi="標楷體" w:hint="eastAsia"/>
          <w:b/>
          <w:sz w:val="36"/>
          <w:szCs w:val="36"/>
        </w:rPr>
        <w:t>主題：</w:t>
      </w:r>
      <w:r w:rsidR="00364774" w:rsidRPr="00AB19F1">
        <w:rPr>
          <w:rFonts w:ascii="標楷體" w:eastAsia="標楷體" w:hAnsi="標楷體"/>
          <w:sz w:val="36"/>
          <w:szCs w:val="36"/>
        </w:rPr>
        <w:t xml:space="preserve"> </w:t>
      </w:r>
      <w:r w:rsidR="00C0308F" w:rsidRPr="00AB19F1">
        <w:rPr>
          <w:rFonts w:ascii="標楷體" w:eastAsia="標楷體" w:hAnsi="標楷體" w:hint="eastAsia"/>
          <w:b/>
          <w:sz w:val="36"/>
          <w:szCs w:val="36"/>
        </w:rPr>
        <w:t>十二年國教新知：</w:t>
      </w:r>
      <w:r w:rsidR="003B1EF9" w:rsidRPr="00AB19F1">
        <w:rPr>
          <w:rFonts w:ascii="標楷體" w:eastAsia="標楷體" w:hAnsi="標楷體" w:hint="eastAsia"/>
          <w:b/>
          <w:sz w:val="36"/>
          <w:szCs w:val="36"/>
        </w:rPr>
        <w:t>多元評量與實作工作坊</w:t>
      </w:r>
    </w:p>
    <w:p w14:paraId="352594D6" w14:textId="1394767C" w:rsidR="00E64EEC" w:rsidRPr="008A39D8" w:rsidRDefault="00C0308F" w:rsidP="008A39D8">
      <w:pPr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  <w:r w:rsidRPr="008A39D8">
        <w:rPr>
          <w:rFonts w:ascii="標楷體" w:eastAsia="標楷體" w:hAnsi="標楷體" w:hint="eastAsia"/>
          <w:b/>
          <w:sz w:val="28"/>
          <w:szCs w:val="28"/>
        </w:rPr>
        <w:t>小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中學 / 高中〈</w:t>
      </w:r>
      <w:r w:rsidR="00AB19F1">
        <w:rPr>
          <w:rFonts w:ascii="標楷體" w:eastAsia="標楷體" w:hAnsi="標楷體" w:hint="eastAsia"/>
          <w:b/>
          <w:sz w:val="28"/>
          <w:szCs w:val="28"/>
        </w:rPr>
        <w:t>英、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日、德、法、西、韓〉</w:t>
      </w:r>
      <w:r w:rsidRPr="008A39D8">
        <w:rPr>
          <w:rFonts w:ascii="標楷體" w:eastAsia="標楷體" w:hAnsi="標楷體" w:hint="eastAsia"/>
          <w:b/>
          <w:sz w:val="28"/>
          <w:szCs w:val="28"/>
        </w:rPr>
        <w:t>/職</w:t>
      </w:r>
      <w:r w:rsidR="00EC71A2" w:rsidRPr="008A39D8">
        <w:rPr>
          <w:rFonts w:ascii="標楷體" w:eastAsia="標楷體" w:hAnsi="標楷體" w:hint="eastAsia"/>
          <w:b/>
          <w:sz w:val="28"/>
          <w:szCs w:val="28"/>
        </w:rPr>
        <w:t>學校為主</w:t>
      </w:r>
    </w:p>
    <w:p w14:paraId="7DCB9AE6" w14:textId="7F451A68" w:rsidR="00E64EEC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研習日期</w:t>
      </w:r>
      <w:r w:rsidR="00E64EEC" w:rsidRPr="001F41B9">
        <w:rPr>
          <w:rFonts w:ascii="標楷體" w:eastAsia="標楷體" w:hAnsi="標楷體" w:hint="eastAsia"/>
          <w:b/>
          <w:sz w:val="28"/>
          <w:szCs w:val="28"/>
        </w:rPr>
        <w:t>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889" w:rsidRPr="001F41B9">
        <w:rPr>
          <w:rFonts w:ascii="標楷體" w:eastAsia="標楷體" w:hAnsi="標楷體" w:hint="eastAsia"/>
          <w:sz w:val="28"/>
          <w:szCs w:val="28"/>
        </w:rPr>
        <w:t>2018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年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12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月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22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六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/>
          <w:sz w:val="28"/>
          <w:szCs w:val="28"/>
        </w:rPr>
        <w:t xml:space="preserve"> 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="00CB676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893CC2">
        <w:rPr>
          <w:rFonts w:ascii="標楷體" w:eastAsia="標楷體" w:hAnsi="標楷體" w:hint="eastAsia"/>
          <w:sz w:val="28"/>
          <w:szCs w:val="28"/>
        </w:rPr>
        <w:t>9:1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 xml:space="preserve"> -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1</w:t>
      </w:r>
      <w:r w:rsidR="00EC71A2" w:rsidRPr="001F41B9">
        <w:rPr>
          <w:rFonts w:ascii="標楷體" w:eastAsia="標楷體" w:hAnsi="標楷體" w:hint="eastAsia"/>
          <w:sz w:val="28"/>
          <w:szCs w:val="28"/>
        </w:rPr>
        <w:t>6</w:t>
      </w:r>
      <w:r w:rsidR="00364774" w:rsidRPr="001F41B9">
        <w:rPr>
          <w:rFonts w:ascii="標楷體" w:eastAsia="標楷體" w:hAnsi="標楷體" w:hint="eastAsia"/>
          <w:sz w:val="28"/>
          <w:szCs w:val="28"/>
        </w:rPr>
        <w:t>:</w:t>
      </w:r>
      <w:r w:rsidR="00EE742B">
        <w:rPr>
          <w:rFonts w:ascii="標楷體" w:eastAsia="標楷體" w:hAnsi="標楷體" w:hint="eastAsia"/>
          <w:sz w:val="28"/>
          <w:szCs w:val="28"/>
        </w:rPr>
        <w:t>2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</w:p>
    <w:p w14:paraId="5AE1D00B" w14:textId="71F3F288" w:rsidR="00CC5067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東吳</w:t>
      </w:r>
      <w:r w:rsidRPr="001F41B9">
        <w:rPr>
          <w:rFonts w:ascii="標楷體" w:eastAsia="標楷體" w:hAnsi="標楷體" w:hint="eastAsia"/>
          <w:sz w:val="28"/>
          <w:szCs w:val="28"/>
        </w:rPr>
        <w:t>大學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 xml:space="preserve"> 第一教研大樓 普仁堂</w:t>
      </w:r>
      <w:r w:rsidR="00A253E4" w:rsidRPr="001F41B9">
        <w:rPr>
          <w:rFonts w:ascii="MS Mincho" w:eastAsia="MS Mincho" w:hAnsi="MS Mincho" w:hint="eastAsia"/>
          <w:sz w:val="28"/>
          <w:szCs w:val="28"/>
        </w:rPr>
        <w:t xml:space="preserve">　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台北市士林區臨溪路70號</w:t>
      </w:r>
    </w:p>
    <w:p w14:paraId="22364454" w14:textId="749AE657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F41B9">
        <w:rPr>
          <w:rFonts w:ascii="標楷體" w:eastAsia="標楷體" w:hAnsi="標楷體" w:hint="eastAsia"/>
          <w:sz w:val="28"/>
          <w:szCs w:val="28"/>
        </w:rPr>
        <w:t>即日起至201</w:t>
      </w:r>
      <w:r w:rsidRPr="001F41B9">
        <w:rPr>
          <w:rFonts w:ascii="標楷體" w:eastAsia="標楷體" w:hAnsi="標楷體" w:cs="微軟正黑體"/>
          <w:sz w:val="28"/>
          <w:szCs w:val="28"/>
        </w:rPr>
        <w:t>8</w:t>
      </w:r>
      <w:r w:rsidRPr="001F41B9">
        <w:rPr>
          <w:rFonts w:ascii="標楷體" w:eastAsia="標楷體" w:hAnsi="標楷體" w:hint="eastAsia"/>
          <w:sz w:val="28"/>
          <w:szCs w:val="28"/>
        </w:rPr>
        <w:t>年</w:t>
      </w:r>
      <w:r w:rsidR="003B1EF9" w:rsidRPr="001F41B9">
        <w:rPr>
          <w:rFonts w:ascii="標楷體" w:eastAsia="標楷體" w:hAnsi="標楷體" w:hint="eastAsia"/>
          <w:sz w:val="28"/>
          <w:szCs w:val="28"/>
          <w:lang w:val="de-DE"/>
        </w:rPr>
        <w:t>12</w:t>
      </w:r>
      <w:r w:rsidRPr="001F41B9">
        <w:rPr>
          <w:rFonts w:ascii="標楷體" w:eastAsia="標楷體" w:hAnsi="標楷體" w:hint="eastAsia"/>
          <w:sz w:val="28"/>
          <w:szCs w:val="28"/>
        </w:rPr>
        <w:t>月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7</w:t>
      </w:r>
      <w:r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五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>24</w:t>
      </w:r>
      <w:r w:rsidRPr="001F41B9">
        <w:rPr>
          <w:rFonts w:ascii="標楷體" w:eastAsia="標楷體" w:hAnsi="標楷體" w:hint="eastAsia"/>
          <w:sz w:val="28"/>
          <w:szCs w:val="28"/>
        </w:rPr>
        <w:t>:00 截止</w:t>
      </w:r>
    </w:p>
    <w:p w14:paraId="33529280" w14:textId="1F6E803E" w:rsidR="005B7B9D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報名網址：</w:t>
      </w:r>
      <w:hyperlink r:id="rId10" w:history="1">
        <w:r w:rsidR="003D1286" w:rsidRPr="00770D0F">
          <w:rPr>
            <w:rStyle w:val="a8"/>
            <w:rFonts w:ascii="標楷體" w:eastAsia="標楷體" w:hAnsi="標楷體"/>
            <w:b/>
            <w:sz w:val="28"/>
            <w:szCs w:val="28"/>
          </w:rPr>
          <w:t>https://goo.gl/forms/F3JTmZd9lfvPbvrm2</w:t>
        </w:r>
      </w:hyperlink>
    </w:p>
    <w:p w14:paraId="340FBD8F" w14:textId="192D67C5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C69D0" w:rsidRPr="001F41B9">
        <w:rPr>
          <w:rFonts w:ascii="標楷體" w:eastAsia="標楷體" w:hAnsi="標楷體" w:hint="eastAsia"/>
          <w:sz w:val="28"/>
          <w:szCs w:val="28"/>
        </w:rPr>
        <w:t>教育部</w:t>
      </w:r>
      <w:r w:rsidRPr="001F41B9">
        <w:rPr>
          <w:rFonts w:ascii="標楷體" w:eastAsia="標楷體" w:hAnsi="標楷體"/>
          <w:sz w:val="28"/>
          <w:szCs w:val="28"/>
        </w:rPr>
        <w:t>中等教育階段外語領域教學研究中心</w:t>
      </w:r>
      <w:r w:rsidRPr="001F41B9">
        <w:rPr>
          <w:rFonts w:ascii="標楷體" w:eastAsia="標楷體" w:hAnsi="標楷體" w:hint="eastAsia"/>
          <w:sz w:val="28"/>
          <w:szCs w:val="28"/>
        </w:rPr>
        <w:t>、東吳大學日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本語</w:t>
      </w:r>
      <w:r w:rsidRPr="001F41B9">
        <w:rPr>
          <w:rFonts w:ascii="標楷體" w:eastAsia="標楷體" w:hAnsi="標楷體" w:hint="eastAsia"/>
          <w:sz w:val="28"/>
          <w:szCs w:val="28"/>
        </w:rPr>
        <w:t>文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學</w:t>
      </w:r>
      <w:r w:rsidRPr="001F41B9">
        <w:rPr>
          <w:rFonts w:ascii="標楷體" w:eastAsia="標楷體" w:hAnsi="標楷體" w:hint="eastAsia"/>
          <w:sz w:val="28"/>
          <w:szCs w:val="28"/>
        </w:rPr>
        <w:t>系、東吳大學德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國文化學</w:t>
      </w:r>
      <w:r w:rsidRPr="001F41B9">
        <w:rPr>
          <w:rFonts w:ascii="標楷體" w:eastAsia="標楷體" w:hAnsi="標楷體" w:hint="eastAsia"/>
          <w:sz w:val="28"/>
          <w:szCs w:val="28"/>
        </w:rPr>
        <w:t>系</w:t>
      </w:r>
    </w:p>
    <w:p w14:paraId="2ECD6522" w14:textId="31B18CB8" w:rsidR="0095473A" w:rsidRPr="00A47FED" w:rsidRDefault="0095473A" w:rsidP="008A39D8">
      <w:pPr>
        <w:widowControl w:val="0"/>
        <w:tabs>
          <w:tab w:val="left" w:pos="993"/>
        </w:tabs>
        <w:spacing w:line="276" w:lineRule="auto"/>
        <w:rPr>
          <w:rFonts w:ascii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="00A47FE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11" w:history="1">
        <w:r w:rsidR="00A47FED" w:rsidRPr="00B81FF5">
          <w:rPr>
            <w:rStyle w:val="a8"/>
            <w:rFonts w:ascii="標楷體" w:eastAsia="MS Mincho" w:hAnsi="標楷體"/>
            <w:sz w:val="28"/>
            <w:szCs w:val="28"/>
          </w:rPr>
          <w:t>jgaptaiwan@gmail.com</w:t>
        </w:r>
      </w:hyperlink>
      <w:r w:rsidR="00A47FED">
        <w:rPr>
          <w:rFonts w:ascii="標楷體" w:eastAsia="MS Mincho" w:hAnsi="標楷體"/>
          <w:sz w:val="28"/>
          <w:szCs w:val="28"/>
        </w:rPr>
        <w:t xml:space="preserve"> </w:t>
      </w:r>
      <w:r w:rsidR="00A47FED" w:rsidRPr="00A47FED">
        <w:rPr>
          <w:rFonts w:ascii="標楷體" w:eastAsia="標楷體" w:hAnsi="標楷體" w:hint="eastAsia"/>
          <w:sz w:val="28"/>
          <w:szCs w:val="28"/>
        </w:rPr>
        <w:t>廖助理</w:t>
      </w:r>
    </w:p>
    <w:p w14:paraId="098D604E" w14:textId="2790937B" w:rsidR="00E64EEC" w:rsidRPr="001F41B9" w:rsidRDefault="00DC2E5A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</w:t>
      </w:r>
      <w:r w:rsidR="008D0889" w:rsidRPr="001F41B9">
        <w:rPr>
          <w:rFonts w:ascii="標楷體" w:eastAsia="標楷體" w:hAnsi="標楷體" w:hint="eastAsia"/>
          <w:b/>
          <w:sz w:val="28"/>
          <w:szCs w:val="28"/>
        </w:rPr>
        <w:t>目標</w:t>
      </w:r>
      <w:r w:rsidR="0071142B" w:rsidRPr="001F41B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07249D9" w14:textId="04575CD3" w:rsidR="00DD2A91" w:rsidRDefault="00CC5067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F41B9">
        <w:rPr>
          <w:rFonts w:ascii="標楷體" w:eastAsia="標楷體" w:hAnsi="標楷體" w:hint="eastAsia"/>
          <w:sz w:val="28"/>
          <w:szCs w:val="28"/>
        </w:rPr>
        <w:t>因應十二年國民基本教育新課綱</w:t>
      </w:r>
      <w:r w:rsidR="00771D01" w:rsidRPr="001F41B9">
        <w:rPr>
          <w:rFonts w:ascii="標楷體" w:eastAsia="標楷體" w:hAnsi="標楷體" w:hint="eastAsia"/>
          <w:sz w:val="28"/>
          <w:szCs w:val="28"/>
        </w:rPr>
        <w:t>實施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，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為落實培養學生帶著走的能力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，以瞭解學生的學習成效，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第二外語教師須建立符應新課綱的教學活動與學習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成就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的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概念，</w:t>
      </w:r>
      <w:r w:rsidR="00771D01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外語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評量日趨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多元化，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什麼是「帶動學習的評量法」？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您準備好了嗎？</w:t>
      </w:r>
    </w:p>
    <w:p w14:paraId="0ECE624D" w14:textId="603EE51D" w:rsidR="007B341B" w:rsidRPr="001F41B9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這次的第二外語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課綱</w:t>
      </w:r>
      <w:r w:rsidR="00893CC2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教師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研習營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設計</w:t>
      </w:r>
      <w:r w:rsidR="007B341B" w:rsidRPr="001F41B9">
        <w:rPr>
          <w:rFonts w:ascii="標楷體" w:eastAsia="標楷體" w:hAnsi="標楷體" w:cs="新細明體" w:hint="eastAsia"/>
          <w:sz w:val="28"/>
          <w:szCs w:val="28"/>
        </w:rPr>
        <w:t>以「學習、討論、實作、分享、修正」的循環，來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提升學生學習成效;</w:t>
      </w:r>
      <w:r w:rsidR="00641F19">
        <w:rPr>
          <w:rFonts w:ascii="標楷體" w:eastAsia="標楷體" w:hAnsi="標楷體" w:hint="eastAsia"/>
          <w:sz w:val="28"/>
          <w:szCs w:val="28"/>
        </w:rPr>
        <w:t>多元評量的建置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能推動有效教學策略，深化教師教學實踐的行動</w:t>
      </w:r>
      <w:r w:rsidR="00641F19">
        <w:rPr>
          <w:rFonts w:ascii="標楷體" w:eastAsia="標楷體" w:hAnsi="標楷體" w:hint="eastAsia"/>
          <w:sz w:val="28"/>
          <w:szCs w:val="28"/>
        </w:rPr>
        <w:t>力，因此希望透過此研習會了</w:t>
      </w:r>
      <w:r w:rsidR="00893CC2">
        <w:rPr>
          <w:rFonts w:ascii="標楷體" w:eastAsia="標楷體" w:hAnsi="標楷體" w:hint="eastAsia"/>
          <w:sz w:val="28"/>
          <w:szCs w:val="28"/>
        </w:rPr>
        <w:t>解評量的理論，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透過實作</w:t>
      </w:r>
      <w:r w:rsidR="00DD2A91">
        <w:rPr>
          <w:rFonts w:ascii="標楷體" w:eastAsia="標楷體" w:hAnsi="標楷體" w:hint="eastAsia"/>
          <w:sz w:val="28"/>
          <w:szCs w:val="28"/>
        </w:rPr>
        <w:t>體驗的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工作坊，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讓十二年國教的第二外語教師</w:t>
      </w:r>
      <w:r w:rsidR="00DD2A91">
        <w:rPr>
          <w:rFonts w:ascii="標楷體" w:eastAsia="標楷體" w:hAnsi="標楷體" w:hint="eastAsia"/>
          <w:sz w:val="28"/>
          <w:szCs w:val="28"/>
        </w:rPr>
        <w:t>們一次就學會「多元評量」，能</w:t>
      </w:r>
      <w:r w:rsidR="00641F19">
        <w:rPr>
          <w:rFonts w:ascii="標楷體" w:eastAsia="標楷體" w:hAnsi="標楷體" w:hint="eastAsia"/>
          <w:sz w:val="28"/>
          <w:szCs w:val="28"/>
        </w:rPr>
        <w:t>操作「學習歷程檔案」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，以好的評量</w:t>
      </w:r>
      <w:r w:rsidR="00641F19">
        <w:rPr>
          <w:rFonts w:ascii="標楷體" w:eastAsia="標楷體" w:hAnsi="標楷體" w:hint="eastAsia"/>
          <w:sz w:val="28"/>
          <w:szCs w:val="28"/>
        </w:rPr>
        <w:t>模</w:t>
      </w:r>
      <w:r w:rsidR="00893CC2">
        <w:rPr>
          <w:rFonts w:ascii="標楷體" w:eastAsia="標楷體" w:hAnsi="標楷體" w:hint="eastAsia"/>
          <w:sz w:val="28"/>
          <w:szCs w:val="28"/>
        </w:rPr>
        <w:t>式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提升教學績效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。</w:t>
      </w:r>
    </w:p>
    <w:p w14:paraId="03E1FB8E" w14:textId="358452A5" w:rsidR="00C46C56" w:rsidRPr="00E91EFA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</w:rPr>
        <w:t>我們邀請</w:t>
      </w:r>
      <w:r w:rsidRPr="00635190">
        <w:rPr>
          <w:rFonts w:ascii="標楷體" w:eastAsia="標楷體" w:hAnsi="標楷體" w:hint="eastAsia"/>
          <w:sz w:val="28"/>
          <w:szCs w:val="28"/>
        </w:rPr>
        <w:t>到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12年國教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外</w:t>
      </w:r>
      <w:r w:rsidR="00641F19">
        <w:rPr>
          <w:rFonts w:ascii="標楷體" w:eastAsia="標楷體" w:hAnsi="標楷體" w:hint="eastAsia"/>
          <w:sz w:val="28"/>
          <w:szCs w:val="28"/>
          <w:lang w:val="es-ES"/>
        </w:rPr>
        <w:t>國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語文領域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召集人</w:t>
      </w:r>
      <w:r w:rsidR="00893B39" w:rsidRPr="00635190">
        <w:rPr>
          <w:rFonts w:ascii="標楷體" w:eastAsia="標楷體" w:hAnsi="標楷體" w:hint="eastAsia"/>
          <w:sz w:val="28"/>
          <w:szCs w:val="28"/>
        </w:rPr>
        <w:t>張武昌教授</w:t>
      </w:r>
      <w:r w:rsidRPr="00635190">
        <w:rPr>
          <w:rFonts w:ascii="標楷體" w:eastAsia="標楷體" w:hAnsi="標楷體" w:hint="eastAsia"/>
          <w:sz w:val="28"/>
          <w:szCs w:val="28"/>
        </w:rPr>
        <w:t>講解「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素養導向的外語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如何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評量</w:t>
      </w:r>
      <w:r w:rsidRPr="00635190">
        <w:rPr>
          <w:rFonts w:ascii="標楷體" w:eastAsia="標楷體" w:hAnsi="標楷體" w:hint="eastAsia"/>
          <w:sz w:val="28"/>
          <w:szCs w:val="28"/>
        </w:rPr>
        <w:t>」</w:t>
      </w:r>
      <w:r w:rsidR="008D332D" w:rsidRPr="00635190">
        <w:rPr>
          <w:rFonts w:ascii="標楷體" w:eastAsia="標楷體" w:hAnsi="標楷體" w:hint="eastAsia"/>
          <w:sz w:val="28"/>
          <w:szCs w:val="28"/>
        </w:rPr>
        <w:t>；</w:t>
      </w:r>
      <w:r w:rsidR="00492119" w:rsidRPr="00635190">
        <w:rPr>
          <w:rFonts w:ascii="標楷體" w:eastAsia="標楷體" w:hAnsi="標楷體" w:hint="eastAsia"/>
          <w:sz w:val="28"/>
          <w:szCs w:val="28"/>
        </w:rPr>
        <w:t>另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外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DD2A91">
        <w:rPr>
          <w:rFonts w:ascii="標楷體" w:eastAsia="標楷體" w:hAnsi="標楷體" w:hint="eastAsia"/>
          <w:sz w:val="28"/>
          <w:szCs w:val="28"/>
        </w:rPr>
        <w:t>邀請到實施「學習歷程檔案」</w:t>
      </w:r>
      <w:r w:rsidR="00FB0D0A">
        <w:rPr>
          <w:rFonts w:ascii="標楷體" w:eastAsia="標楷體" w:hAnsi="標楷體" w:hint="eastAsia"/>
          <w:sz w:val="28"/>
          <w:szCs w:val="28"/>
        </w:rPr>
        <w:t>最專業的歐洲學校</w:t>
      </w:r>
      <w:r w:rsidR="00893CC2" w:rsidRPr="00716CF0">
        <w:rPr>
          <w:rFonts w:ascii="標楷體" w:eastAsia="標楷體" w:hAnsi="標楷體"/>
          <w:sz w:val="28"/>
          <w:szCs w:val="28"/>
          <w:lang w:val="es-ES"/>
        </w:rPr>
        <w:t>Jesus Robla Vicario</w:t>
      </w:r>
      <w:r w:rsidR="00FB0D0A">
        <w:rPr>
          <w:rFonts w:ascii="標楷體" w:eastAsia="標楷體" w:hAnsi="標楷體" w:hint="eastAsia"/>
          <w:sz w:val="28"/>
          <w:szCs w:val="28"/>
        </w:rPr>
        <w:t>老師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分享</w:t>
      </w:r>
      <w:r w:rsidR="00FB0D0A">
        <w:rPr>
          <w:rFonts w:ascii="標楷體" w:eastAsia="標楷體" w:hAnsi="標楷體" w:hint="eastAsia"/>
          <w:sz w:val="28"/>
          <w:szCs w:val="28"/>
        </w:rPr>
        <w:t>優質學習歷程檔案</w:t>
      </w:r>
      <w:r w:rsidR="00893CC2">
        <w:rPr>
          <w:rFonts w:ascii="標楷體" w:eastAsia="標楷體" w:hAnsi="標楷體" w:hint="eastAsia"/>
          <w:sz w:val="28"/>
          <w:szCs w:val="28"/>
        </w:rPr>
        <w:t>如何製作</w:t>
      </w:r>
      <w:r w:rsidR="00BB52AC">
        <w:rPr>
          <w:rFonts w:ascii="標楷體" w:eastAsia="標楷體" w:hAnsi="標楷體" w:hint="eastAsia"/>
          <w:sz w:val="28"/>
          <w:szCs w:val="28"/>
        </w:rPr>
        <w:t>，如何蒐集學生外語表現的</w:t>
      </w:r>
      <w:r w:rsidR="00BB52AC" w:rsidRPr="00BB52AC">
        <w:rPr>
          <w:rFonts w:ascii="標楷體" w:eastAsia="標楷體" w:hAnsi="標楷體" w:hint="eastAsia"/>
          <w:sz w:val="28"/>
          <w:szCs w:val="28"/>
        </w:rPr>
        <w:t>學習績效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893CC2">
        <w:rPr>
          <w:rFonts w:ascii="標楷體" w:eastAsia="標楷體" w:hAnsi="標楷體" w:hint="eastAsia"/>
          <w:sz w:val="28"/>
          <w:szCs w:val="28"/>
        </w:rPr>
        <w:t>進行形成性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評量？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下午</w:t>
      </w:r>
      <w:r w:rsidR="00893CC2">
        <w:rPr>
          <w:rFonts w:ascii="標楷體" w:eastAsia="標楷體" w:hAnsi="標楷體" w:hint="eastAsia"/>
          <w:sz w:val="28"/>
          <w:szCs w:val="28"/>
        </w:rPr>
        <w:t>邀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請</w:t>
      </w:r>
      <w:r w:rsidR="00893CC2">
        <w:rPr>
          <w:rFonts w:ascii="標楷體" w:eastAsia="標楷體" w:hAnsi="標楷體" w:hint="eastAsia"/>
          <w:sz w:val="28"/>
          <w:szCs w:val="28"/>
        </w:rPr>
        <w:t>到</w:t>
      </w:r>
      <w:r w:rsidR="00FB0D0A">
        <w:rPr>
          <w:rFonts w:ascii="標楷體" w:eastAsia="標楷體" w:hAnsi="標楷體" w:hint="eastAsia"/>
          <w:sz w:val="28"/>
          <w:szCs w:val="28"/>
        </w:rPr>
        <w:t>台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師大陳柏熹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教授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以工作坊方式</w:t>
      </w:r>
      <w:r w:rsidR="00893CC2">
        <w:rPr>
          <w:rFonts w:ascii="標楷體" w:eastAsia="標楷體" w:hAnsi="標楷體" w:hint="eastAsia"/>
          <w:sz w:val="28"/>
          <w:szCs w:val="28"/>
        </w:rPr>
        <w:t>引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導各種不同語言教師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們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共同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體驗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「外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語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課程的多元評量</w:t>
      </w:r>
      <w:r w:rsidR="00266F84" w:rsidRPr="001F41B9">
        <w:rPr>
          <w:rFonts w:ascii="標楷體" w:eastAsia="標楷體" w:hAnsi="標楷體" w:hint="eastAsia"/>
          <w:sz w:val="28"/>
          <w:szCs w:val="28"/>
        </w:rPr>
        <w:t>與實作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」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，</w:t>
      </w:r>
      <w:r w:rsidR="004E2D80">
        <w:rPr>
          <w:rFonts w:ascii="標楷體" w:eastAsia="標楷體" w:hAnsi="標楷體" w:hint="eastAsia"/>
          <w:sz w:val="28"/>
          <w:szCs w:val="28"/>
        </w:rPr>
        <w:t>參與者</w:t>
      </w:r>
      <w:r w:rsidR="00893CC2">
        <w:rPr>
          <w:rFonts w:ascii="標楷體" w:eastAsia="標楷體" w:hAnsi="標楷體" w:hint="eastAsia"/>
          <w:sz w:val="28"/>
          <w:szCs w:val="28"/>
        </w:rPr>
        <w:t>一起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學習，</w:t>
      </w:r>
      <w:r w:rsidR="00893CC2">
        <w:rPr>
          <w:rFonts w:ascii="標楷體" w:eastAsia="標楷體" w:hAnsi="標楷體" w:hint="eastAsia"/>
          <w:sz w:val="28"/>
          <w:szCs w:val="28"/>
        </w:rPr>
        <w:t>討論</w:t>
      </w:r>
      <w:r w:rsidR="00FB0D0A">
        <w:rPr>
          <w:rFonts w:ascii="標楷體" w:eastAsia="標楷體" w:hAnsi="標楷體" w:hint="eastAsia"/>
          <w:sz w:val="28"/>
          <w:szCs w:val="28"/>
        </w:rPr>
        <w:t>互動下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增進新知能，</w:t>
      </w:r>
      <w:r w:rsidR="00FE6230">
        <w:rPr>
          <w:rFonts w:ascii="標楷體" w:eastAsia="標楷體" w:hAnsi="標楷體" w:hint="eastAsia"/>
          <w:sz w:val="28"/>
          <w:szCs w:val="28"/>
        </w:rPr>
        <w:t>同時請第二外語推動計畫主持人</w:t>
      </w:r>
      <w:r w:rsidR="004E2D80">
        <w:rPr>
          <w:rFonts w:ascii="標楷體" w:eastAsia="標楷體" w:hAnsi="標楷體" w:hint="eastAsia"/>
          <w:sz w:val="28"/>
          <w:szCs w:val="28"/>
        </w:rPr>
        <w:t>袁鶴齡教授主任分享新</w:t>
      </w:r>
      <w:r w:rsidR="00FE6230">
        <w:rPr>
          <w:rFonts w:ascii="標楷體" w:eastAsia="標楷體" w:hAnsi="標楷體" w:hint="eastAsia"/>
          <w:sz w:val="28"/>
          <w:szCs w:val="28"/>
        </w:rPr>
        <w:t>的二外教育推廣說明</w:t>
      </w:r>
      <w:r w:rsidR="00E91EFA">
        <w:rPr>
          <w:rFonts w:ascii="標楷體" w:eastAsia="標楷體" w:hAnsi="標楷體" w:hint="eastAsia"/>
          <w:sz w:val="28"/>
          <w:szCs w:val="28"/>
        </w:rPr>
        <w:t>，</w:t>
      </w:r>
      <w:r w:rsidR="00FE6230">
        <w:rPr>
          <w:rFonts w:ascii="標楷體" w:eastAsia="標楷體" w:hAnsi="標楷體" w:hint="eastAsia"/>
          <w:sz w:val="28"/>
          <w:szCs w:val="28"/>
        </w:rPr>
        <w:t>共同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做好準備</w:t>
      </w:r>
      <w:r w:rsidR="00FE6230">
        <w:rPr>
          <w:rFonts w:ascii="標楷體" w:eastAsia="標楷體" w:hAnsi="標楷體" w:hint="eastAsia"/>
          <w:sz w:val="28"/>
          <w:szCs w:val="28"/>
        </w:rPr>
        <w:t>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以迎接108新課綱時代的來臨。</w:t>
      </w:r>
    </w:p>
    <w:p w14:paraId="401D84ED" w14:textId="0A8361BD" w:rsidR="00242B71" w:rsidRPr="001F41B9" w:rsidRDefault="00242B71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議程表：</w:t>
      </w: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1940"/>
        <w:gridCol w:w="10246"/>
        <w:gridCol w:w="2556"/>
      </w:tblGrid>
      <w:tr w:rsidR="001F41B9" w:rsidRPr="001F41B9" w14:paraId="6CB6F5A5" w14:textId="22E599FB" w:rsidTr="0010305F">
        <w:trPr>
          <w:trHeight w:val="57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9A01B2" w14:textId="057E7DAE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246" w:type="dxa"/>
            <w:shd w:val="clear" w:color="auto" w:fill="BFBFBF" w:themeFill="background1" w:themeFillShade="BF"/>
            <w:vAlign w:val="center"/>
          </w:tcPr>
          <w:p w14:paraId="563FE813" w14:textId="77777777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時程表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5D50FB89" w14:textId="7F56C30F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會場</w:t>
            </w:r>
          </w:p>
        </w:tc>
      </w:tr>
      <w:tr w:rsidR="006B59A8" w:rsidRPr="001F41B9" w14:paraId="1BFF0344" w14:textId="06CEB04F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AA57D" w14:textId="412EF809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Pr="001F41B9">
              <w:rPr>
                <w:rFonts w:ascii="標楷體" w:eastAsia="標楷體" w:hAnsi="標楷體"/>
                <w:sz w:val="28"/>
                <w:szCs w:val="28"/>
                <w:lang w:eastAsia="ja-JP"/>
              </w:rPr>
              <w:t>10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47AB91A3" w14:textId="7ADBB874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報到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6FBB3163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  <w:p w14:paraId="07FC35F2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  <w:p w14:paraId="424E6BA4" w14:textId="04028529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83FB11D" w14:textId="55843B1C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1CCD71D" w14:textId="41EE3FDF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09:30-09:40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35F11421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開幕式</w:t>
            </w:r>
          </w:p>
          <w:p w14:paraId="7A6538C4" w14:textId="5ECED7A0" w:rsidR="006B59A8" w:rsidRPr="0065594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 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蘇克保 副教授〈東吳大學日文系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主任〉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CDC746B" w14:textId="5292839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562D4F4" w14:textId="7BD368D0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D7ACC2" w14:textId="6C15163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09:40-09:50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1DC1119E" w14:textId="1588186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暨主持人：陳淑娟 教授〈東吳大學日文系〉</w:t>
            </w:r>
          </w:p>
          <w:p w14:paraId="12CD8E40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講者：張武昌教授〈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十二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年國教外語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文課綱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召集人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銘傳大學應用英語系〉</w:t>
            </w:r>
          </w:p>
          <w:p w14:paraId="140B6D0A" w14:textId="72D6FB66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主題：素養導向的外語評量 [5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868E8AC" w14:textId="1FAFF495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7DE08908" w14:textId="6BB30B16" w:rsidTr="0010305F">
        <w:trPr>
          <w:trHeight w:val="85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12D1482" w14:textId="00032643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09:50-10:40</w:t>
            </w:r>
          </w:p>
        </w:tc>
        <w:tc>
          <w:tcPr>
            <w:tcW w:w="10246" w:type="dxa"/>
            <w:vMerge/>
            <w:tcBorders>
              <w:bottom w:val="single" w:sz="4" w:space="0" w:color="auto"/>
            </w:tcBorders>
            <w:vAlign w:val="center"/>
          </w:tcPr>
          <w:p w14:paraId="597879AB" w14:textId="0A5298EA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vAlign w:val="center"/>
          </w:tcPr>
          <w:p w14:paraId="4EBD4DE4" w14:textId="61BE570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15B1848F" w14:textId="4F620A41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454BB6D" w14:textId="13DF94CF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84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3652C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51A72E8C" w14:textId="2D51BE9B" w:rsidR="00C3652C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茶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敍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7F304510" w14:textId="25E3E5B3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D3DBBF5" w14:textId="77777777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E1CE438" w14:textId="75E4CDBE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11:00-11:10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6E5F09F4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暨主持人: 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阮若缺 教授〈政治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歐洲語言學系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4F0DD9E3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</w:t>
            </w:r>
            <w:r w:rsidRPr="00716CF0">
              <w:rPr>
                <w:rFonts w:ascii="標楷體" w:eastAsia="標楷體" w:hAnsi="標楷體"/>
                <w:sz w:val="28"/>
                <w:szCs w:val="28"/>
                <w:lang w:val="es-ES"/>
              </w:rPr>
              <w:t>Jesus Robla Vicario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 w:rsidRPr="00716CF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歐洲學校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656C2DFB" w14:textId="616CCA3B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主題：歐洲學校的「學習歷程檔案」實務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[50分鐘]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22CD6EC" w14:textId="5658090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</w:tc>
      </w:tr>
      <w:tr w:rsidR="006B59A8" w:rsidRPr="001F41B9" w14:paraId="12B7E088" w14:textId="79D674C4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A05133E" w14:textId="118351AE" w:rsidR="006B59A8" w:rsidRPr="001F41B9" w:rsidRDefault="0002722F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B59A8" w:rsidRPr="001F41B9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0246" w:type="dxa"/>
            <w:vMerge/>
            <w:vAlign w:val="center"/>
          </w:tcPr>
          <w:p w14:paraId="4FBFF8C8" w14:textId="761A69F0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14:paraId="334A6A15" w14:textId="3C3EF55F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631D3077" w14:textId="4F8791FD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3CED319" w14:textId="75E12F27" w:rsidR="006547C6" w:rsidRPr="001F41B9" w:rsidRDefault="00E15551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340D42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547C6" w:rsidRPr="001F41B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1085410C" w14:textId="1CC4F685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午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餐</w:t>
            </w:r>
            <w:r w:rsidR="003251D4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1EF86417" w14:textId="3F1AE946" w:rsidR="00A42973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93A4652" w14:textId="77777777" w:rsidTr="006B59A8">
        <w:trPr>
          <w:trHeight w:val="385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8F69074" w14:textId="010CA8DA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13:00-13:10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34425AFB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主持人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：黃靖時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東吳大學德文系系主任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70A9177D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工作坊主講人:陳柏熹 教授(台灣師範大學教育心理與輔導學系) [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90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</w:p>
          <w:p w14:paraId="46107F64" w14:textId="21F6FB1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外語課程的多元評量與實作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1F40396" w14:textId="7506F1F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CA0CDE9" w14:textId="77777777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7F82D" w14:textId="05A5B64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13:10-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60F8B0A2" w14:textId="51DA06C3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3F9D3255" w14:textId="0CB774C2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0EF403F7" w14:textId="4D1284B7" w:rsidTr="0002722F">
        <w:trPr>
          <w:trHeight w:val="40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9B1978" w14:textId="414F498A" w:rsidR="006547C6" w:rsidRPr="001F41B9" w:rsidRDefault="00340D42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15A40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22E3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F30C9" w:rsidRPr="001F41B9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022CE258" w14:textId="2513368F" w:rsidR="006547C6" w:rsidRPr="001F41B9" w:rsidRDefault="00C87E7E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5A7A4BA0" w14:textId="34ACD97A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E071C4" w:rsidRPr="001F41B9" w14:paraId="7BCD4CEC" w14:textId="77777777" w:rsidTr="006B59A8">
        <w:trPr>
          <w:trHeight w:val="409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42E7A69" w14:textId="1E32D918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749674DC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引言暨主持人：闕百華 副教授〈淡江大學日文系〉</w:t>
            </w:r>
          </w:p>
          <w:p w14:paraId="4B0DFEFA" w14:textId="77777777" w:rsidR="00E071C4" w:rsidRPr="00FE6230" w:rsidRDefault="00E071C4" w:rsidP="00AA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講者:袁鶴齡教授(中興大學國家政策與公共事務研究所</w:t>
            </w:r>
            <w:r w:rsidRPr="005E74B1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高級中等學校第二外語教育推動計畫主持人)</w:t>
            </w:r>
          </w:p>
          <w:p w14:paraId="061AD3FB" w14:textId="72FB9BC0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主題：高級中等學校第二外語教育未來推廣之說明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4E4302C0" w14:textId="56BD8F9C" w:rsidR="00E071C4" w:rsidRPr="0071404F" w:rsidRDefault="00E071C4" w:rsidP="00E071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普仁堂</w:t>
            </w:r>
          </w:p>
        </w:tc>
      </w:tr>
      <w:tr w:rsidR="00E071C4" w:rsidRPr="001F41B9" w14:paraId="0441A497" w14:textId="77777777" w:rsidTr="0010305F">
        <w:trPr>
          <w:trHeight w:val="52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67E7082" w14:textId="4A2BFB6F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15:40-16:00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3BAEEEE3" w14:textId="37EC055C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10F5521" w14:textId="596541C4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E071C4" w:rsidRPr="001F41B9" w14:paraId="37BF7394" w14:textId="77777777" w:rsidTr="008A39D8">
        <w:trPr>
          <w:trHeight w:val="89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587431" w14:textId="513E7DC4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0-16:20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7DF5BC58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綜合討論暨閉幕式</w:t>
            </w:r>
          </w:p>
          <w:p w14:paraId="056E57BE" w14:textId="339D8B55" w:rsidR="00E071C4" w:rsidRPr="006D3CC7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主持人：陳姿菁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〈開南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>大學應用日語學系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〉[</w:t>
            </w:r>
            <w:r>
              <w:rPr>
                <w:rFonts w:ascii="標楷體" w:eastAsia="標楷體" w:hAnsi="標楷體"/>
                <w:sz w:val="28"/>
                <w:szCs w:val="28"/>
              </w:rPr>
              <w:t>20分鐘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]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528C2A0" w14:textId="27071E7D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</w:tbl>
    <w:p w14:paraId="16D9444F" w14:textId="2B8A92D6" w:rsidR="007E0023" w:rsidRPr="001F41B9" w:rsidRDefault="00030115" w:rsidP="00FE6CB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7E0023" w:rsidRPr="001F41B9" w:rsidSect="008A39D8">
      <w:pgSz w:w="16839" w:h="23814" w:code="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94C9B" w14:textId="77777777" w:rsidR="00F10634" w:rsidRDefault="00F10634" w:rsidP="00731050">
      <w:r>
        <w:separator/>
      </w:r>
    </w:p>
  </w:endnote>
  <w:endnote w:type="continuationSeparator" w:id="0">
    <w:p w14:paraId="1E8473AF" w14:textId="77777777" w:rsidR="00F10634" w:rsidRDefault="00F10634" w:rsidP="007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DCDE9" w14:textId="77777777" w:rsidR="00F10634" w:rsidRDefault="00F10634" w:rsidP="00731050">
      <w:r>
        <w:separator/>
      </w:r>
    </w:p>
  </w:footnote>
  <w:footnote w:type="continuationSeparator" w:id="0">
    <w:p w14:paraId="5031270E" w14:textId="77777777" w:rsidR="00F10634" w:rsidRDefault="00F10634" w:rsidP="0073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FB"/>
    <w:rsid w:val="0001562B"/>
    <w:rsid w:val="0002167E"/>
    <w:rsid w:val="0002722F"/>
    <w:rsid w:val="00030115"/>
    <w:rsid w:val="00030F6B"/>
    <w:rsid w:val="00055199"/>
    <w:rsid w:val="000641B4"/>
    <w:rsid w:val="00075143"/>
    <w:rsid w:val="000770BF"/>
    <w:rsid w:val="00094529"/>
    <w:rsid w:val="00095B4F"/>
    <w:rsid w:val="000A1D21"/>
    <w:rsid w:val="000A403C"/>
    <w:rsid w:val="000B4EA9"/>
    <w:rsid w:val="000B59FD"/>
    <w:rsid w:val="000C1697"/>
    <w:rsid w:val="000C6B1C"/>
    <w:rsid w:val="000D43A7"/>
    <w:rsid w:val="000D54AF"/>
    <w:rsid w:val="000F37F4"/>
    <w:rsid w:val="000F56DB"/>
    <w:rsid w:val="000F7DF8"/>
    <w:rsid w:val="0010047D"/>
    <w:rsid w:val="001025DA"/>
    <w:rsid w:val="0010305F"/>
    <w:rsid w:val="001061A1"/>
    <w:rsid w:val="00111669"/>
    <w:rsid w:val="00113AC9"/>
    <w:rsid w:val="00131CDA"/>
    <w:rsid w:val="001428A9"/>
    <w:rsid w:val="001479E6"/>
    <w:rsid w:val="00150F7C"/>
    <w:rsid w:val="001537DC"/>
    <w:rsid w:val="00162BCB"/>
    <w:rsid w:val="00173169"/>
    <w:rsid w:val="00187C4B"/>
    <w:rsid w:val="0019275C"/>
    <w:rsid w:val="001A2F0F"/>
    <w:rsid w:val="001B04B2"/>
    <w:rsid w:val="001C3C6B"/>
    <w:rsid w:val="001C6037"/>
    <w:rsid w:val="001D4E54"/>
    <w:rsid w:val="001E178A"/>
    <w:rsid w:val="001E296B"/>
    <w:rsid w:val="001F3310"/>
    <w:rsid w:val="001F41B9"/>
    <w:rsid w:val="0020027B"/>
    <w:rsid w:val="00212AD7"/>
    <w:rsid w:val="00213A9D"/>
    <w:rsid w:val="00215A40"/>
    <w:rsid w:val="00230EE3"/>
    <w:rsid w:val="00241CFA"/>
    <w:rsid w:val="00242B71"/>
    <w:rsid w:val="0024384D"/>
    <w:rsid w:val="00243A44"/>
    <w:rsid w:val="00252648"/>
    <w:rsid w:val="00255D83"/>
    <w:rsid w:val="00257CA6"/>
    <w:rsid w:val="00266F84"/>
    <w:rsid w:val="0027180B"/>
    <w:rsid w:val="00277200"/>
    <w:rsid w:val="002832E0"/>
    <w:rsid w:val="00284CDD"/>
    <w:rsid w:val="00291C05"/>
    <w:rsid w:val="00292BCE"/>
    <w:rsid w:val="00295920"/>
    <w:rsid w:val="002A5E35"/>
    <w:rsid w:val="002C69D0"/>
    <w:rsid w:val="002D1666"/>
    <w:rsid w:val="002D5D4D"/>
    <w:rsid w:val="002E1102"/>
    <w:rsid w:val="002E34F5"/>
    <w:rsid w:val="002E5B03"/>
    <w:rsid w:val="002F5531"/>
    <w:rsid w:val="00303B60"/>
    <w:rsid w:val="00323203"/>
    <w:rsid w:val="00324D35"/>
    <w:rsid w:val="003251D4"/>
    <w:rsid w:val="00336387"/>
    <w:rsid w:val="00340D42"/>
    <w:rsid w:val="00343AB2"/>
    <w:rsid w:val="0035114A"/>
    <w:rsid w:val="00351DB2"/>
    <w:rsid w:val="00352025"/>
    <w:rsid w:val="0035483B"/>
    <w:rsid w:val="003567DB"/>
    <w:rsid w:val="00356A69"/>
    <w:rsid w:val="00364774"/>
    <w:rsid w:val="00365707"/>
    <w:rsid w:val="00371CF6"/>
    <w:rsid w:val="00374C97"/>
    <w:rsid w:val="00382BB0"/>
    <w:rsid w:val="0038774A"/>
    <w:rsid w:val="003B1EF9"/>
    <w:rsid w:val="003C2575"/>
    <w:rsid w:val="003C6006"/>
    <w:rsid w:val="003C67D2"/>
    <w:rsid w:val="003C7F36"/>
    <w:rsid w:val="003D1286"/>
    <w:rsid w:val="003E4AA7"/>
    <w:rsid w:val="003E69CB"/>
    <w:rsid w:val="003F1BEF"/>
    <w:rsid w:val="003F6FAB"/>
    <w:rsid w:val="00406242"/>
    <w:rsid w:val="00406EC3"/>
    <w:rsid w:val="00426AFC"/>
    <w:rsid w:val="0043326B"/>
    <w:rsid w:val="00443B89"/>
    <w:rsid w:val="00446030"/>
    <w:rsid w:val="00453FFF"/>
    <w:rsid w:val="00464BF9"/>
    <w:rsid w:val="00465774"/>
    <w:rsid w:val="00467D6D"/>
    <w:rsid w:val="00492119"/>
    <w:rsid w:val="004A3785"/>
    <w:rsid w:val="004C0E2F"/>
    <w:rsid w:val="004E2D80"/>
    <w:rsid w:val="004E44FA"/>
    <w:rsid w:val="004F30C9"/>
    <w:rsid w:val="004F6659"/>
    <w:rsid w:val="0050540D"/>
    <w:rsid w:val="005138B5"/>
    <w:rsid w:val="0052021E"/>
    <w:rsid w:val="00521196"/>
    <w:rsid w:val="00531652"/>
    <w:rsid w:val="00536858"/>
    <w:rsid w:val="00541A8D"/>
    <w:rsid w:val="0054232C"/>
    <w:rsid w:val="00545BB8"/>
    <w:rsid w:val="00552CAF"/>
    <w:rsid w:val="00553E79"/>
    <w:rsid w:val="005811D8"/>
    <w:rsid w:val="00597468"/>
    <w:rsid w:val="005A6370"/>
    <w:rsid w:val="005B7B9D"/>
    <w:rsid w:val="005C1CAB"/>
    <w:rsid w:val="005C49FC"/>
    <w:rsid w:val="005D50F6"/>
    <w:rsid w:val="005E74B1"/>
    <w:rsid w:val="00610808"/>
    <w:rsid w:val="006128DE"/>
    <w:rsid w:val="00616133"/>
    <w:rsid w:val="0062280F"/>
    <w:rsid w:val="00635190"/>
    <w:rsid w:val="006355D8"/>
    <w:rsid w:val="00641F19"/>
    <w:rsid w:val="00650A57"/>
    <w:rsid w:val="006547C6"/>
    <w:rsid w:val="00655949"/>
    <w:rsid w:val="00660E25"/>
    <w:rsid w:val="006656BE"/>
    <w:rsid w:val="00674964"/>
    <w:rsid w:val="00677DD8"/>
    <w:rsid w:val="00680D3C"/>
    <w:rsid w:val="006B59A8"/>
    <w:rsid w:val="006C51FD"/>
    <w:rsid w:val="006C5BE8"/>
    <w:rsid w:val="006D2782"/>
    <w:rsid w:val="006D3CC7"/>
    <w:rsid w:val="006D4231"/>
    <w:rsid w:val="006D43CB"/>
    <w:rsid w:val="006E2705"/>
    <w:rsid w:val="006E69F9"/>
    <w:rsid w:val="006F2FF6"/>
    <w:rsid w:val="00701587"/>
    <w:rsid w:val="00703999"/>
    <w:rsid w:val="0071142B"/>
    <w:rsid w:val="0071404F"/>
    <w:rsid w:val="00716CF0"/>
    <w:rsid w:val="007214C3"/>
    <w:rsid w:val="00721890"/>
    <w:rsid w:val="00724624"/>
    <w:rsid w:val="00731050"/>
    <w:rsid w:val="00731CBE"/>
    <w:rsid w:val="00735941"/>
    <w:rsid w:val="007371BE"/>
    <w:rsid w:val="007476E3"/>
    <w:rsid w:val="007546C4"/>
    <w:rsid w:val="00761A69"/>
    <w:rsid w:val="00762C3C"/>
    <w:rsid w:val="00763516"/>
    <w:rsid w:val="00764C90"/>
    <w:rsid w:val="00771D01"/>
    <w:rsid w:val="0077316D"/>
    <w:rsid w:val="007739B1"/>
    <w:rsid w:val="0077411C"/>
    <w:rsid w:val="00791FFB"/>
    <w:rsid w:val="00797B5B"/>
    <w:rsid w:val="007A4AC5"/>
    <w:rsid w:val="007B341B"/>
    <w:rsid w:val="007B573B"/>
    <w:rsid w:val="007E0023"/>
    <w:rsid w:val="007E15D4"/>
    <w:rsid w:val="007F2D77"/>
    <w:rsid w:val="007F414F"/>
    <w:rsid w:val="00805A4D"/>
    <w:rsid w:val="00806044"/>
    <w:rsid w:val="00817E62"/>
    <w:rsid w:val="00826351"/>
    <w:rsid w:val="008356FB"/>
    <w:rsid w:val="008369E5"/>
    <w:rsid w:val="0085339B"/>
    <w:rsid w:val="0086471C"/>
    <w:rsid w:val="008647C6"/>
    <w:rsid w:val="00870082"/>
    <w:rsid w:val="00884CC1"/>
    <w:rsid w:val="00893B39"/>
    <w:rsid w:val="00893CC2"/>
    <w:rsid w:val="00894301"/>
    <w:rsid w:val="008A39D8"/>
    <w:rsid w:val="008C3207"/>
    <w:rsid w:val="008C3812"/>
    <w:rsid w:val="008D0889"/>
    <w:rsid w:val="008D332D"/>
    <w:rsid w:val="008D7ABD"/>
    <w:rsid w:val="008E7278"/>
    <w:rsid w:val="009022E3"/>
    <w:rsid w:val="00903F0D"/>
    <w:rsid w:val="00933E93"/>
    <w:rsid w:val="00937DF3"/>
    <w:rsid w:val="0095473A"/>
    <w:rsid w:val="0097154D"/>
    <w:rsid w:val="009766A9"/>
    <w:rsid w:val="0097710B"/>
    <w:rsid w:val="0098321F"/>
    <w:rsid w:val="009C7932"/>
    <w:rsid w:val="009D6DB2"/>
    <w:rsid w:val="009E2250"/>
    <w:rsid w:val="009E34B8"/>
    <w:rsid w:val="009E5867"/>
    <w:rsid w:val="00A00D3D"/>
    <w:rsid w:val="00A04008"/>
    <w:rsid w:val="00A20905"/>
    <w:rsid w:val="00A21B18"/>
    <w:rsid w:val="00A253E4"/>
    <w:rsid w:val="00A31DEF"/>
    <w:rsid w:val="00A35BC3"/>
    <w:rsid w:val="00A42973"/>
    <w:rsid w:val="00A4421C"/>
    <w:rsid w:val="00A47FED"/>
    <w:rsid w:val="00A55433"/>
    <w:rsid w:val="00A62246"/>
    <w:rsid w:val="00A74DDA"/>
    <w:rsid w:val="00A93038"/>
    <w:rsid w:val="00AA08DB"/>
    <w:rsid w:val="00AB19F1"/>
    <w:rsid w:val="00AB677A"/>
    <w:rsid w:val="00AB6BD9"/>
    <w:rsid w:val="00AC011E"/>
    <w:rsid w:val="00AC2545"/>
    <w:rsid w:val="00AD698A"/>
    <w:rsid w:val="00AE5642"/>
    <w:rsid w:val="00AF1F1A"/>
    <w:rsid w:val="00B23233"/>
    <w:rsid w:val="00B3362B"/>
    <w:rsid w:val="00B444BE"/>
    <w:rsid w:val="00B47DBF"/>
    <w:rsid w:val="00B550B1"/>
    <w:rsid w:val="00B775D3"/>
    <w:rsid w:val="00B77E6F"/>
    <w:rsid w:val="00B9695E"/>
    <w:rsid w:val="00B972A2"/>
    <w:rsid w:val="00B97418"/>
    <w:rsid w:val="00BA36C7"/>
    <w:rsid w:val="00BA51CE"/>
    <w:rsid w:val="00BB00B5"/>
    <w:rsid w:val="00BB52AC"/>
    <w:rsid w:val="00BE1229"/>
    <w:rsid w:val="00BE61B9"/>
    <w:rsid w:val="00BE6F01"/>
    <w:rsid w:val="00C0308F"/>
    <w:rsid w:val="00C03CB8"/>
    <w:rsid w:val="00C05786"/>
    <w:rsid w:val="00C133B9"/>
    <w:rsid w:val="00C20CD3"/>
    <w:rsid w:val="00C2404A"/>
    <w:rsid w:val="00C3652C"/>
    <w:rsid w:val="00C4379A"/>
    <w:rsid w:val="00C46C56"/>
    <w:rsid w:val="00C77BC8"/>
    <w:rsid w:val="00C87E7E"/>
    <w:rsid w:val="00C977D1"/>
    <w:rsid w:val="00CA5632"/>
    <w:rsid w:val="00CB6769"/>
    <w:rsid w:val="00CC5067"/>
    <w:rsid w:val="00CD3467"/>
    <w:rsid w:val="00CE3CC9"/>
    <w:rsid w:val="00CF708B"/>
    <w:rsid w:val="00D03376"/>
    <w:rsid w:val="00D12DDC"/>
    <w:rsid w:val="00D1550B"/>
    <w:rsid w:val="00D2311E"/>
    <w:rsid w:val="00D30000"/>
    <w:rsid w:val="00D3779E"/>
    <w:rsid w:val="00D41F20"/>
    <w:rsid w:val="00D4452C"/>
    <w:rsid w:val="00D6088D"/>
    <w:rsid w:val="00D77AA4"/>
    <w:rsid w:val="00D83E36"/>
    <w:rsid w:val="00DA3BA3"/>
    <w:rsid w:val="00DB0DCD"/>
    <w:rsid w:val="00DB5314"/>
    <w:rsid w:val="00DC2E5A"/>
    <w:rsid w:val="00DC3F35"/>
    <w:rsid w:val="00DD1317"/>
    <w:rsid w:val="00DD1EFA"/>
    <w:rsid w:val="00DD2A91"/>
    <w:rsid w:val="00DE6719"/>
    <w:rsid w:val="00DF5A00"/>
    <w:rsid w:val="00DF5EA7"/>
    <w:rsid w:val="00E01AEB"/>
    <w:rsid w:val="00E071C4"/>
    <w:rsid w:val="00E11C0B"/>
    <w:rsid w:val="00E13985"/>
    <w:rsid w:val="00E15551"/>
    <w:rsid w:val="00E16ACE"/>
    <w:rsid w:val="00E279B9"/>
    <w:rsid w:val="00E41A85"/>
    <w:rsid w:val="00E44032"/>
    <w:rsid w:val="00E504A8"/>
    <w:rsid w:val="00E56AB8"/>
    <w:rsid w:val="00E62837"/>
    <w:rsid w:val="00E64B43"/>
    <w:rsid w:val="00E64EEC"/>
    <w:rsid w:val="00E72FE3"/>
    <w:rsid w:val="00E763AB"/>
    <w:rsid w:val="00E80090"/>
    <w:rsid w:val="00E83028"/>
    <w:rsid w:val="00E864CF"/>
    <w:rsid w:val="00E87AB1"/>
    <w:rsid w:val="00E91EFA"/>
    <w:rsid w:val="00E95017"/>
    <w:rsid w:val="00E967D7"/>
    <w:rsid w:val="00EA3404"/>
    <w:rsid w:val="00EA4EA6"/>
    <w:rsid w:val="00EA5E64"/>
    <w:rsid w:val="00EB7F99"/>
    <w:rsid w:val="00EC52B9"/>
    <w:rsid w:val="00EC71A2"/>
    <w:rsid w:val="00ED0A04"/>
    <w:rsid w:val="00EE742B"/>
    <w:rsid w:val="00EF2DD2"/>
    <w:rsid w:val="00F10634"/>
    <w:rsid w:val="00F43588"/>
    <w:rsid w:val="00F5072C"/>
    <w:rsid w:val="00F51ACD"/>
    <w:rsid w:val="00F70E8B"/>
    <w:rsid w:val="00F753A5"/>
    <w:rsid w:val="00F76A42"/>
    <w:rsid w:val="00F7771D"/>
    <w:rsid w:val="00F85044"/>
    <w:rsid w:val="00FA5FF2"/>
    <w:rsid w:val="00FB037F"/>
    <w:rsid w:val="00FB0D0A"/>
    <w:rsid w:val="00FB1CEE"/>
    <w:rsid w:val="00FB36E2"/>
    <w:rsid w:val="00FC3EB0"/>
    <w:rsid w:val="00FD589F"/>
    <w:rsid w:val="00FD5C0A"/>
    <w:rsid w:val="00FE6230"/>
    <w:rsid w:val="00FE6CB3"/>
    <w:rsid w:val="00FF4790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A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gaptaiwa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F3JTmZd9lfvPbvrm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9C11-9F78-4726-9A94-BEB8DC70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2014PC001</cp:lastModifiedBy>
  <cp:revision>2</cp:revision>
  <cp:lastPrinted>2018-09-04T04:11:00Z</cp:lastPrinted>
  <dcterms:created xsi:type="dcterms:W3CDTF">2018-10-11T03:06:00Z</dcterms:created>
  <dcterms:modified xsi:type="dcterms:W3CDTF">2018-10-11T03:06:00Z</dcterms:modified>
</cp:coreProperties>
</file>