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2A0338" w14:textId="75BFD60E" w:rsidR="00E5352D" w:rsidRPr="002B1CF5" w:rsidRDefault="00E5352D" w:rsidP="00E5352D">
      <w:pPr>
        <w:tabs>
          <w:tab w:val="left" w:pos="5220"/>
        </w:tabs>
        <w:spacing w:line="400" w:lineRule="exact"/>
        <w:jc w:val="center"/>
        <w:rPr>
          <w:rFonts w:ascii="標楷體" w:eastAsia="標楷體" w:hAnsi="標楷體"/>
          <w:b/>
          <w:color w:val="000000" w:themeColor="text1"/>
          <w:sz w:val="28"/>
          <w:szCs w:val="28"/>
        </w:rPr>
      </w:pPr>
      <w:bookmarkStart w:id="0" w:name="_GoBack"/>
      <w:bookmarkEnd w:id="0"/>
      <w:r w:rsidRPr="002B1CF5">
        <w:rPr>
          <w:rFonts w:ascii="標楷體" w:eastAsia="標楷體" w:hAnsi="標楷體"/>
          <w:b/>
          <w:color w:val="000000" w:themeColor="text1"/>
          <w:sz w:val="32"/>
          <w:szCs w:val="32"/>
        </w:rPr>
        <w:t>108學年度</w:t>
      </w:r>
      <w:r w:rsidRPr="002B1CF5">
        <w:rPr>
          <w:rFonts w:ascii="標楷體" w:eastAsia="標楷體" w:hAnsi="標楷體" w:hint="eastAsia"/>
          <w:b/>
          <w:color w:val="000000" w:themeColor="text1"/>
          <w:sz w:val="32"/>
          <w:szCs w:val="32"/>
        </w:rPr>
        <w:t>教育部國民及學前教育署</w:t>
      </w:r>
      <w:r w:rsidRPr="002B1CF5">
        <w:rPr>
          <w:rFonts w:ascii="標楷體" w:eastAsia="標楷體" w:hAnsi="標楷體"/>
          <w:b/>
          <w:color w:val="000000" w:themeColor="text1"/>
          <w:sz w:val="32"/>
          <w:szCs w:val="32"/>
        </w:rPr>
        <w:t>課程推動工作</w:t>
      </w:r>
    </w:p>
    <w:p w14:paraId="7ECA764C" w14:textId="77777777" w:rsidR="00E5352D" w:rsidRPr="002B1CF5" w:rsidRDefault="00E5352D" w:rsidP="00E5352D">
      <w:pPr>
        <w:spacing w:line="400" w:lineRule="exact"/>
        <w:jc w:val="center"/>
        <w:rPr>
          <w:rFonts w:ascii="標楷體" w:eastAsia="標楷體" w:hAnsi="標楷體" w:cs="新細明體"/>
          <w:b/>
          <w:bCs/>
          <w:color w:val="000000" w:themeColor="text1"/>
          <w:kern w:val="0"/>
          <w:sz w:val="28"/>
          <w:szCs w:val="28"/>
        </w:rPr>
      </w:pPr>
      <w:r w:rsidRPr="002B1CF5">
        <w:rPr>
          <w:rFonts w:ascii="標楷體" w:eastAsia="標楷體" w:hAnsi="標楷體"/>
          <w:b/>
          <w:color w:val="000000" w:themeColor="text1"/>
          <w:sz w:val="32"/>
          <w:szCs w:val="32"/>
        </w:rPr>
        <w:t>課程與教學輔導組</w:t>
      </w:r>
      <w:r w:rsidRPr="002B1CF5">
        <w:rPr>
          <w:rFonts w:ascii="標楷體" w:eastAsia="標楷體" w:hAnsi="標楷體"/>
          <w:b/>
          <w:color w:val="000000" w:themeColor="text1"/>
          <w:sz w:val="28"/>
          <w:szCs w:val="28"/>
        </w:rPr>
        <w:t>－</w:t>
      </w:r>
      <w:r w:rsidRPr="002B1CF5">
        <w:rPr>
          <w:rFonts w:ascii="標楷體" w:eastAsia="標楷體" w:hAnsi="標楷體"/>
          <w:b/>
          <w:color w:val="000000" w:themeColor="text1"/>
          <w:sz w:val="32"/>
          <w:szCs w:val="32"/>
        </w:rPr>
        <w:t>社會</w:t>
      </w:r>
      <w:r w:rsidRPr="002B1CF5">
        <w:rPr>
          <w:rFonts w:ascii="標楷體" w:eastAsia="標楷體" w:hAnsi="標楷體" w:hint="eastAsia"/>
          <w:b/>
          <w:color w:val="000000" w:themeColor="text1"/>
          <w:sz w:val="32"/>
          <w:szCs w:val="32"/>
        </w:rPr>
        <w:t>領域</w:t>
      </w:r>
      <w:r w:rsidRPr="002B1CF5">
        <w:rPr>
          <w:rFonts w:ascii="標楷體" w:eastAsia="標楷體" w:hAnsi="標楷體"/>
          <w:b/>
          <w:color w:val="000000" w:themeColor="text1"/>
          <w:sz w:val="32"/>
          <w:szCs w:val="32"/>
        </w:rPr>
        <w:t>輔導群</w:t>
      </w:r>
    </w:p>
    <w:p w14:paraId="382944A9" w14:textId="77777777" w:rsidR="00E5352D" w:rsidRPr="002B1CF5" w:rsidRDefault="00E5352D" w:rsidP="00E5352D">
      <w:pPr>
        <w:tabs>
          <w:tab w:val="left" w:pos="5220"/>
        </w:tabs>
        <w:spacing w:line="400" w:lineRule="exact"/>
        <w:jc w:val="center"/>
        <w:rPr>
          <w:rFonts w:ascii="標楷體" w:eastAsia="標楷體" w:hAnsi="標楷體"/>
          <w:b/>
          <w:color w:val="000000" w:themeColor="text1"/>
          <w:sz w:val="32"/>
          <w:szCs w:val="32"/>
        </w:rPr>
      </w:pPr>
      <w:r w:rsidRPr="002B1CF5">
        <w:rPr>
          <w:rFonts w:ascii="標楷體" w:eastAsia="標楷體" w:hAnsi="標楷體"/>
          <w:b/>
          <w:color w:val="000000" w:themeColor="text1"/>
          <w:sz w:val="32"/>
          <w:szCs w:val="32"/>
        </w:rPr>
        <w:t>社會領域</w:t>
      </w:r>
      <w:r w:rsidRPr="002B1CF5">
        <w:rPr>
          <w:rFonts w:ascii="標楷體" w:eastAsia="標楷體" w:hAnsi="標楷體" w:hint="eastAsia"/>
          <w:b/>
          <w:color w:val="000000" w:themeColor="text1"/>
          <w:sz w:val="32"/>
          <w:szCs w:val="32"/>
        </w:rPr>
        <w:t>「</w:t>
      </w:r>
      <w:r w:rsidRPr="002B1CF5">
        <w:rPr>
          <w:rFonts w:ascii="標楷體" w:eastAsia="標楷體" w:hAnsi="標楷體"/>
          <w:b/>
          <w:color w:val="000000" w:themeColor="text1"/>
          <w:sz w:val="32"/>
          <w:szCs w:val="32"/>
        </w:rPr>
        <w:t>年度研討會</w:t>
      </w:r>
      <w:r w:rsidRPr="002B1CF5">
        <w:rPr>
          <w:rFonts w:ascii="標楷體" w:eastAsia="標楷體" w:hAnsi="標楷體" w:hint="eastAsia"/>
          <w:b/>
          <w:color w:val="000000" w:themeColor="text1"/>
          <w:sz w:val="32"/>
          <w:szCs w:val="32"/>
        </w:rPr>
        <w:t>」</w:t>
      </w:r>
      <w:r w:rsidRPr="002B1CF5">
        <w:rPr>
          <w:rFonts w:ascii="標楷體" w:eastAsia="標楷體" w:hAnsi="標楷體"/>
          <w:b/>
          <w:color w:val="000000" w:themeColor="text1"/>
          <w:sz w:val="32"/>
          <w:szCs w:val="32"/>
        </w:rPr>
        <w:t>計畫</w:t>
      </w:r>
    </w:p>
    <w:p w14:paraId="223BD566" w14:textId="77777777" w:rsidR="00E5352D" w:rsidRPr="002B1CF5" w:rsidRDefault="00E5352D" w:rsidP="00E5352D">
      <w:pPr>
        <w:widowControl/>
        <w:spacing w:line="400" w:lineRule="exact"/>
        <w:ind w:left="1"/>
        <w:rPr>
          <w:rFonts w:ascii="標楷體" w:eastAsia="標楷體" w:hAnsi="標楷體"/>
          <w:b/>
          <w:color w:val="000000" w:themeColor="text1"/>
          <w:kern w:val="0"/>
          <w:sz w:val="28"/>
          <w:szCs w:val="28"/>
        </w:rPr>
      </w:pPr>
    </w:p>
    <w:p w14:paraId="6C7660E6" w14:textId="77777777" w:rsidR="00E5352D" w:rsidRPr="002B1CF5" w:rsidRDefault="00E5352D" w:rsidP="00E5352D">
      <w:pPr>
        <w:widowControl/>
        <w:spacing w:line="400" w:lineRule="exact"/>
        <w:ind w:left="1401" w:hangingChars="500" w:hanging="1401"/>
        <w:rPr>
          <w:rFonts w:ascii="標楷體" w:eastAsia="標楷體" w:hAnsi="標楷體"/>
          <w:b/>
          <w:color w:val="000000" w:themeColor="text1"/>
          <w:kern w:val="0"/>
          <w:sz w:val="28"/>
        </w:rPr>
      </w:pPr>
      <w:r w:rsidRPr="002B1CF5">
        <w:rPr>
          <w:rFonts w:ascii="標楷體" w:eastAsia="標楷體" w:hAnsi="標楷體"/>
          <w:b/>
          <w:color w:val="000000" w:themeColor="text1"/>
          <w:kern w:val="0"/>
          <w:sz w:val="28"/>
        </w:rPr>
        <w:t>壹、依據</w:t>
      </w:r>
    </w:p>
    <w:p w14:paraId="14705643" w14:textId="77777777" w:rsidR="00E5352D" w:rsidRPr="002B1CF5" w:rsidRDefault="00E5352D" w:rsidP="00E5352D">
      <w:pPr>
        <w:widowControl/>
        <w:spacing w:line="400" w:lineRule="exact"/>
        <w:ind w:firstLine="480"/>
        <w:rPr>
          <w:rFonts w:ascii="標楷體" w:eastAsia="標楷體" w:hAnsi="標楷體"/>
          <w:color w:val="000000" w:themeColor="text1"/>
          <w:kern w:val="0"/>
        </w:rPr>
      </w:pPr>
      <w:r w:rsidRPr="002B1CF5">
        <w:rPr>
          <w:rFonts w:ascii="標楷體" w:eastAsia="標楷體" w:hAnsi="標楷體" w:hint="eastAsia"/>
          <w:color w:val="000000" w:themeColor="text1"/>
          <w:kern w:val="0"/>
        </w:rPr>
        <w:t>教育部國民與學前教育署1</w:t>
      </w:r>
      <w:r w:rsidRPr="002B1CF5">
        <w:rPr>
          <w:rFonts w:ascii="標楷體" w:eastAsia="標楷體" w:hAnsi="標楷體"/>
          <w:color w:val="000000" w:themeColor="text1"/>
          <w:kern w:val="0"/>
        </w:rPr>
        <w:t>08學年度國民中小學課程推動工作</w:t>
      </w:r>
      <w:r w:rsidRPr="002B1CF5">
        <w:rPr>
          <w:rFonts w:ascii="標楷體" w:eastAsia="標楷體" w:hAnsi="標楷體" w:cs="新細明體" w:hint="eastAsia"/>
          <w:color w:val="000000" w:themeColor="text1"/>
          <w:kern w:val="0"/>
        </w:rPr>
        <w:t>｢</w:t>
      </w:r>
      <w:r w:rsidRPr="002B1CF5">
        <w:rPr>
          <w:rFonts w:ascii="標楷體" w:eastAsia="標楷體" w:hAnsi="標楷體" w:cs="SimSun" w:hint="eastAsia"/>
          <w:color w:val="000000" w:themeColor="text1"/>
          <w:kern w:val="0"/>
        </w:rPr>
        <w:t>課程與教學輔導組－社會領域輔導群」業務實施計畫辦理。</w:t>
      </w:r>
    </w:p>
    <w:p w14:paraId="34AA01D0" w14:textId="77777777" w:rsidR="00E5352D" w:rsidRPr="002B1CF5" w:rsidRDefault="00E5352D" w:rsidP="00E5352D">
      <w:pPr>
        <w:spacing w:before="180" w:line="400" w:lineRule="exact"/>
        <w:ind w:left="1404" w:hangingChars="501" w:hanging="1404"/>
        <w:rPr>
          <w:rFonts w:ascii="標楷體" w:eastAsia="標楷體" w:hAnsi="標楷體"/>
          <w:b/>
          <w:color w:val="000000" w:themeColor="text1"/>
          <w:sz w:val="28"/>
        </w:rPr>
      </w:pPr>
      <w:r w:rsidRPr="002B1CF5">
        <w:rPr>
          <w:rFonts w:ascii="標楷體" w:eastAsia="標楷體" w:hAnsi="標楷體"/>
          <w:b/>
          <w:color w:val="000000" w:themeColor="text1"/>
          <w:sz w:val="28"/>
        </w:rPr>
        <w:t>貳、緣起</w:t>
      </w:r>
    </w:p>
    <w:p w14:paraId="79144840" w14:textId="77777777" w:rsidR="00E5352D" w:rsidRPr="002B1CF5" w:rsidRDefault="00E5352D" w:rsidP="00E5352D">
      <w:pPr>
        <w:spacing w:line="400" w:lineRule="exact"/>
        <w:ind w:firstLineChars="200" w:firstLine="480"/>
        <w:jc w:val="both"/>
        <w:rPr>
          <w:rFonts w:ascii="標楷體" w:eastAsia="標楷體" w:hAnsi="標楷體"/>
          <w:color w:val="000000" w:themeColor="text1"/>
        </w:rPr>
      </w:pPr>
      <w:r w:rsidRPr="002B1CF5">
        <w:rPr>
          <w:rFonts w:ascii="標楷體" w:eastAsia="標楷體" w:hAnsi="標楷體"/>
          <w:color w:val="000000" w:themeColor="text1"/>
        </w:rPr>
        <w:t>民國100年3月31日，教育部公布積極規劃推動十二年國民基本教育，並於民國108學年將實施「十二年國民基本教育課程綱要」，新課綱強調素養導向之教學與評量、校本課程、彈性課程以及跨學科等統整教學活動設計。而養養導向課程及教學的實踐，歸納其重點有四：</w:t>
      </w:r>
    </w:p>
    <w:p w14:paraId="1A24A83A" w14:textId="77777777" w:rsidR="00E5352D" w:rsidRPr="002B1CF5" w:rsidRDefault="00E5352D" w:rsidP="00E5352D">
      <w:pPr>
        <w:spacing w:line="400" w:lineRule="exact"/>
        <w:ind w:leftChars="200" w:left="991" w:hangingChars="213" w:hanging="511"/>
        <w:jc w:val="both"/>
        <w:rPr>
          <w:rFonts w:ascii="標楷體" w:eastAsia="標楷體" w:hAnsi="標楷體"/>
          <w:color w:val="000000" w:themeColor="text1"/>
        </w:rPr>
      </w:pPr>
      <w:r w:rsidRPr="002B1CF5">
        <w:rPr>
          <w:rFonts w:ascii="標楷體" w:eastAsia="標楷體" w:hAnsi="標楷體"/>
          <w:color w:val="000000" w:themeColor="text1"/>
        </w:rPr>
        <w:t>一、把知識、技能、態度整合在一起，強調學習是完整的，不應只偏廢在知識層面。</w:t>
      </w:r>
    </w:p>
    <w:p w14:paraId="0B567EFB" w14:textId="77777777" w:rsidR="00E5352D" w:rsidRPr="002B1CF5" w:rsidRDefault="00E5352D" w:rsidP="00E5352D">
      <w:pPr>
        <w:spacing w:line="400" w:lineRule="exact"/>
        <w:ind w:leftChars="200" w:left="991" w:hangingChars="213" w:hanging="511"/>
        <w:jc w:val="both"/>
        <w:rPr>
          <w:rFonts w:ascii="標楷體" w:eastAsia="標楷體" w:hAnsi="標楷體"/>
          <w:color w:val="000000" w:themeColor="text1"/>
        </w:rPr>
      </w:pPr>
      <w:r w:rsidRPr="002B1CF5">
        <w:rPr>
          <w:rFonts w:ascii="標楷體" w:eastAsia="標楷體" w:hAnsi="標楷體"/>
          <w:color w:val="000000" w:themeColor="text1"/>
        </w:rPr>
        <w:t>二、強調情境化、脈絡化的學習，也就是更朝向學習意義的感知</w:t>
      </w:r>
      <w:r w:rsidRPr="002B1CF5">
        <w:rPr>
          <w:rFonts w:ascii="標楷體" w:eastAsia="標楷體" w:hAnsi="標楷體"/>
          <w:color w:val="000000" w:themeColor="text1"/>
          <w:sz w:val="20"/>
          <w:szCs w:val="20"/>
        </w:rPr>
        <w:t>（making sense）</w:t>
      </w:r>
      <w:r w:rsidRPr="002B1CF5">
        <w:rPr>
          <w:rFonts w:ascii="標楷體" w:eastAsia="標楷體" w:hAnsi="標楷體"/>
          <w:color w:val="000000" w:themeColor="text1"/>
        </w:rPr>
        <w:t>以及真正的理解</w:t>
      </w:r>
      <w:r w:rsidRPr="002B1CF5">
        <w:rPr>
          <w:rFonts w:ascii="標楷體" w:eastAsia="標楷體" w:hAnsi="標楷體"/>
          <w:color w:val="000000" w:themeColor="text1"/>
          <w:sz w:val="20"/>
          <w:szCs w:val="20"/>
        </w:rPr>
        <w:t>（understanding）</w:t>
      </w:r>
      <w:r w:rsidRPr="002B1CF5">
        <w:rPr>
          <w:rFonts w:ascii="標楷體" w:eastAsia="標楷體" w:hAnsi="標楷體"/>
          <w:color w:val="000000" w:themeColor="text1"/>
        </w:rPr>
        <w:t>。真正的理解，得把學習內容和過程與經驗、事件、情境、脈絡做適切結合，意義才會在其中彰顯出來。</w:t>
      </w:r>
    </w:p>
    <w:p w14:paraId="105228B8" w14:textId="77777777" w:rsidR="00E5352D" w:rsidRPr="002B1CF5" w:rsidRDefault="00E5352D" w:rsidP="00E5352D">
      <w:pPr>
        <w:spacing w:line="400" w:lineRule="exact"/>
        <w:ind w:leftChars="200" w:left="991" w:hangingChars="213" w:hanging="511"/>
        <w:jc w:val="both"/>
        <w:rPr>
          <w:rFonts w:ascii="標楷體" w:eastAsia="標楷體" w:hAnsi="標楷體"/>
          <w:color w:val="000000" w:themeColor="text1"/>
        </w:rPr>
      </w:pPr>
      <w:r w:rsidRPr="002B1CF5">
        <w:rPr>
          <w:rFonts w:ascii="標楷體" w:eastAsia="標楷體" w:hAnsi="標楷體"/>
          <w:color w:val="000000" w:themeColor="text1"/>
        </w:rPr>
        <w:t>三、強調學習歷程、策略及方法。課程規劃及教學設計須把學習內容與探究歷程結合在一起，不只是給孩子魚吃，更要教孩子釣魚的方法，才得以陶養學生擁有自學能力，成為終身學習者。</w:t>
      </w:r>
    </w:p>
    <w:p w14:paraId="3AF0E3E6" w14:textId="77777777" w:rsidR="00E5352D" w:rsidRPr="002B1CF5" w:rsidRDefault="00E5352D" w:rsidP="00E5352D">
      <w:pPr>
        <w:spacing w:line="400" w:lineRule="exact"/>
        <w:ind w:leftChars="200" w:left="991" w:hangingChars="213" w:hanging="511"/>
        <w:jc w:val="both"/>
        <w:rPr>
          <w:rFonts w:ascii="標楷體" w:eastAsia="標楷體" w:hAnsi="標楷體"/>
          <w:color w:val="000000" w:themeColor="text1"/>
        </w:rPr>
      </w:pPr>
      <w:r w:rsidRPr="002B1CF5">
        <w:rPr>
          <w:rFonts w:ascii="標楷體" w:eastAsia="標楷體" w:hAnsi="標楷體"/>
          <w:color w:val="000000" w:themeColor="text1"/>
        </w:rPr>
        <w:t>四、強調讓實踐力行表現的空間，讓學生可以整合所學，不只能把所學遷移到其他例子進行應用，或是實際活用在生活裡，更可對其所知所行進行外顯化的思考，而有再持續精進的可能。</w:t>
      </w:r>
    </w:p>
    <w:p w14:paraId="4663CC37" w14:textId="77777777" w:rsidR="00E5352D" w:rsidRPr="002B1CF5" w:rsidRDefault="00E5352D" w:rsidP="00E5352D">
      <w:pPr>
        <w:spacing w:line="400" w:lineRule="exact"/>
        <w:ind w:firstLineChars="200" w:firstLine="480"/>
        <w:jc w:val="both"/>
        <w:rPr>
          <w:rFonts w:ascii="標楷體" w:eastAsia="標楷體" w:hAnsi="標楷體"/>
          <w:color w:val="000000" w:themeColor="text1"/>
        </w:rPr>
      </w:pPr>
      <w:r w:rsidRPr="002B1CF5">
        <w:rPr>
          <w:rFonts w:ascii="標楷體" w:eastAsia="標楷體" w:hAnsi="標楷體"/>
          <w:color w:val="000000" w:themeColor="text1"/>
        </w:rPr>
        <w:t>根據上述內涵，鑑於傳統的學校教育，多偏重固定知識與事實的「傳遞」，較忽略解決問題和創造思考能力的「開創」。處在知識爆炸、變遷急遽的現代社會，各種新知識、新觀念以驚人的速度推陳出新，原有的物質環境、生活形態、價值觀念等也不斷被改革、被取代，教育的「開創」功能已愈形重要。因此，如何讓學生學習面對未來社會的衝擊、把握解決問題和創新思考的方法，成為教育學者關注的重要課題，而「學習如何學習」、「重視學習過程」、「學習者為中心」的新思維，已成為學校課程與教學方法革新的方向。</w:t>
      </w:r>
    </w:p>
    <w:p w14:paraId="7D9E35C4" w14:textId="5D8FD54D" w:rsidR="00E5352D" w:rsidRPr="002B1CF5" w:rsidRDefault="00E5352D" w:rsidP="00E5352D">
      <w:pPr>
        <w:spacing w:line="400" w:lineRule="exact"/>
        <w:ind w:firstLineChars="200" w:firstLine="480"/>
        <w:jc w:val="both"/>
        <w:rPr>
          <w:rFonts w:ascii="標楷體" w:eastAsia="標楷體" w:hAnsi="標楷體"/>
          <w:color w:val="000000" w:themeColor="text1"/>
        </w:rPr>
      </w:pPr>
      <w:r w:rsidRPr="002B1CF5">
        <w:rPr>
          <w:rFonts w:ascii="標楷體" w:eastAsia="標楷體" w:hAnsi="標楷體"/>
          <w:color w:val="000000" w:themeColor="text1"/>
        </w:rPr>
        <w:t>綜合上述，本次研討會即</w:t>
      </w:r>
      <w:r w:rsidRPr="00203CAD">
        <w:rPr>
          <w:rFonts w:ascii="標楷體" w:eastAsia="標楷體" w:hAnsi="標楷體"/>
        </w:rPr>
        <w:t>以｢</w:t>
      </w:r>
      <w:r w:rsidR="00203CAD" w:rsidRPr="00203CAD">
        <w:rPr>
          <w:rFonts w:ascii="標楷體" w:eastAsia="標楷體" w:hAnsi="標楷體" w:hint="eastAsia"/>
        </w:rPr>
        <w:t>國中、小社會領域探究式教學活動的設計與實踐</w:t>
      </w:r>
      <w:r w:rsidRPr="00203CAD">
        <w:rPr>
          <w:rFonts w:ascii="標楷體" w:eastAsia="標楷體" w:hAnsi="標楷體"/>
        </w:rPr>
        <w:t>｣為研</w:t>
      </w:r>
      <w:r w:rsidRPr="002B1CF5">
        <w:rPr>
          <w:rFonts w:ascii="標楷體" w:eastAsia="標楷體" w:hAnsi="標楷體"/>
          <w:color w:val="000000" w:themeColor="text1"/>
        </w:rPr>
        <w:t>討主題，在面對實施十二年國民基本教育的挑戰時，如何在社會領域教學，實踐「十二年國民基本教育」的精神，推動素養導向的教學與評量、</w:t>
      </w:r>
      <w:r w:rsidRPr="002B1CF5">
        <w:rPr>
          <w:rFonts w:ascii="標楷體" w:eastAsia="標楷體" w:hAnsi="標楷體" w:hint="eastAsia"/>
          <w:color w:val="000000" w:themeColor="text1"/>
        </w:rPr>
        <w:t>跨學科統整教學、</w:t>
      </w:r>
      <w:r w:rsidRPr="002B1CF5">
        <w:rPr>
          <w:rFonts w:ascii="標楷體" w:eastAsia="標楷體" w:hAnsi="標楷體"/>
          <w:color w:val="000000" w:themeColor="text1"/>
        </w:rPr>
        <w:t>活化教學設計，乃至於融入</w:t>
      </w:r>
      <w:r w:rsidRPr="002B1CF5">
        <w:rPr>
          <w:rFonts w:ascii="標楷體" w:eastAsia="標楷體" w:hAnsi="標楷體" w:hint="eastAsia"/>
          <w:color w:val="000000" w:themeColor="text1"/>
        </w:rPr>
        <w:t>勞動教育、</w:t>
      </w:r>
      <w:r w:rsidRPr="002B1CF5">
        <w:rPr>
          <w:rFonts w:ascii="標楷體" w:eastAsia="標楷體" w:hAnsi="標楷體"/>
          <w:color w:val="000000" w:themeColor="text1"/>
        </w:rPr>
        <w:t>犯罪防治與法治教育、金融基礎教育、消費者保護教育等重大議題，或是閱讀理解教學策略，皆為社會領域教學的重點之一。因此，在有限的教學時間內，如何</w:t>
      </w:r>
      <w:r w:rsidRPr="002B1CF5">
        <w:rPr>
          <w:rFonts w:ascii="標楷體" w:eastAsia="標楷體" w:hAnsi="標楷體" w:hint="eastAsia"/>
          <w:color w:val="000000" w:themeColor="text1"/>
        </w:rPr>
        <w:t>發展</w:t>
      </w:r>
      <w:r w:rsidRPr="002B1CF5">
        <w:rPr>
          <w:rFonts w:ascii="標楷體" w:eastAsia="標楷體" w:hAnsi="標楷體"/>
          <w:color w:val="000000" w:themeColor="text1"/>
        </w:rPr>
        <w:t>素養導向的教學與評量</w:t>
      </w:r>
      <w:r w:rsidRPr="002B1CF5">
        <w:rPr>
          <w:rFonts w:ascii="標楷體" w:eastAsia="標楷體" w:hAnsi="標楷體" w:hint="eastAsia"/>
          <w:color w:val="000000" w:themeColor="text1"/>
        </w:rPr>
        <w:t>、跨學科教學或是</w:t>
      </w:r>
      <w:r w:rsidRPr="002B1CF5">
        <w:rPr>
          <w:rFonts w:ascii="標楷體" w:eastAsia="標楷體" w:hAnsi="標楷體"/>
          <w:color w:val="000000" w:themeColor="text1"/>
        </w:rPr>
        <w:t>重要議題融入社會領域的教學，是個重大的挑戰。</w:t>
      </w:r>
    </w:p>
    <w:p w14:paraId="39818D99" w14:textId="77777777" w:rsidR="00E5352D" w:rsidRPr="002B1CF5" w:rsidRDefault="00E5352D" w:rsidP="00E5352D">
      <w:pPr>
        <w:spacing w:line="400" w:lineRule="exact"/>
        <w:ind w:firstLineChars="200" w:firstLine="480"/>
        <w:jc w:val="both"/>
        <w:rPr>
          <w:rFonts w:ascii="標楷體" w:eastAsia="標楷體" w:hAnsi="標楷體"/>
          <w:color w:val="000000" w:themeColor="text1"/>
        </w:rPr>
      </w:pPr>
      <w:r w:rsidRPr="002B1CF5">
        <w:rPr>
          <w:rFonts w:ascii="標楷體" w:eastAsia="標楷體" w:hAnsi="標楷體"/>
          <w:color w:val="000000" w:themeColor="text1"/>
        </w:rPr>
        <w:t>故本研討會提供現場教師深度探討與交流的舞台，俾精進社會領域的研究與教學實務。一方面利於社會領域新舊課程綱要銜接的實踐與反省，另一方面也配合十二年國民基本教育</w:t>
      </w:r>
      <w:r w:rsidRPr="002B1CF5">
        <w:rPr>
          <w:rFonts w:ascii="標楷體" w:eastAsia="標楷體" w:hAnsi="標楷體"/>
          <w:color w:val="000000" w:themeColor="text1"/>
        </w:rPr>
        <w:lastRenderedPageBreak/>
        <w:t>的實施，促使國家重大教育建設克竟全功。</w:t>
      </w:r>
    </w:p>
    <w:p w14:paraId="3A2207EA" w14:textId="77777777" w:rsidR="00E5352D" w:rsidRPr="002B1CF5" w:rsidRDefault="00E5352D" w:rsidP="00E5352D">
      <w:pPr>
        <w:spacing w:before="180" w:line="400" w:lineRule="exact"/>
        <w:ind w:left="1404" w:hangingChars="501" w:hanging="1404"/>
        <w:rPr>
          <w:rFonts w:ascii="標楷體" w:eastAsia="標楷體" w:hAnsi="標楷體"/>
          <w:b/>
          <w:color w:val="000000" w:themeColor="text1"/>
          <w:sz w:val="28"/>
        </w:rPr>
      </w:pPr>
      <w:r w:rsidRPr="002B1CF5">
        <w:rPr>
          <w:rFonts w:ascii="標楷體" w:eastAsia="標楷體" w:hAnsi="標楷體"/>
          <w:b/>
          <w:color w:val="000000" w:themeColor="text1"/>
          <w:sz w:val="28"/>
        </w:rPr>
        <w:t>參、實施目標</w:t>
      </w:r>
    </w:p>
    <w:p w14:paraId="469673F9" w14:textId="77777777" w:rsidR="00E5352D" w:rsidRPr="007F1D98" w:rsidRDefault="00E5352D" w:rsidP="007F1D98">
      <w:pPr>
        <w:spacing w:line="400" w:lineRule="exact"/>
        <w:ind w:leftChars="200" w:left="1076" w:hangingChars="213" w:hanging="596"/>
        <w:jc w:val="both"/>
        <w:rPr>
          <w:rFonts w:ascii="標楷體" w:eastAsia="標楷體" w:hAnsi="標楷體"/>
          <w:color w:val="000000" w:themeColor="text1"/>
        </w:rPr>
      </w:pPr>
      <w:r w:rsidRPr="002B1CF5">
        <w:rPr>
          <w:rFonts w:ascii="標楷體" w:eastAsia="標楷體" w:hAnsi="標楷體"/>
          <w:color w:val="000000" w:themeColor="text1"/>
          <w:sz w:val="28"/>
        </w:rPr>
        <w:t xml:space="preserve"> </w:t>
      </w:r>
      <w:r w:rsidRPr="007F1D98">
        <w:rPr>
          <w:rFonts w:ascii="標楷體" w:eastAsia="標楷體" w:hAnsi="標楷體"/>
          <w:color w:val="000000" w:themeColor="text1"/>
        </w:rPr>
        <w:t>一、深化社會領域之議題研究與探討，發展素養導向的教學與評量，落實「十二年國民基本教育課程綱要」之精神。</w:t>
      </w:r>
    </w:p>
    <w:p w14:paraId="14EBFABD" w14:textId="77777777" w:rsidR="00E5352D" w:rsidRPr="007F1D98" w:rsidRDefault="00E5352D" w:rsidP="007F1D98">
      <w:pPr>
        <w:spacing w:line="400" w:lineRule="exact"/>
        <w:ind w:leftChars="200" w:left="991" w:hangingChars="213" w:hanging="511"/>
        <w:jc w:val="both"/>
        <w:rPr>
          <w:rFonts w:ascii="標楷體" w:eastAsia="標楷體" w:hAnsi="標楷體"/>
          <w:color w:val="000000" w:themeColor="text1"/>
        </w:rPr>
      </w:pPr>
      <w:r w:rsidRPr="007F1D98">
        <w:rPr>
          <w:rFonts w:ascii="標楷體" w:eastAsia="標楷體" w:hAnsi="標楷體"/>
          <w:color w:val="000000" w:themeColor="text1"/>
        </w:rPr>
        <w:t xml:space="preserve"> 二、促進各縣市輔導團以及現場教師素養導向的教學與評量研發成果之分享與推廣。</w:t>
      </w:r>
    </w:p>
    <w:p w14:paraId="3BFEF1FD" w14:textId="77777777" w:rsidR="00E5352D" w:rsidRPr="007F1D98" w:rsidRDefault="00E5352D" w:rsidP="007F1D98">
      <w:pPr>
        <w:spacing w:line="400" w:lineRule="exact"/>
        <w:ind w:leftChars="200" w:left="991" w:hangingChars="213" w:hanging="511"/>
        <w:jc w:val="both"/>
        <w:rPr>
          <w:rFonts w:ascii="標楷體" w:eastAsia="標楷體" w:hAnsi="標楷體"/>
          <w:color w:val="000000" w:themeColor="text1"/>
        </w:rPr>
      </w:pPr>
      <w:r w:rsidRPr="007F1D98">
        <w:rPr>
          <w:rFonts w:ascii="標楷體" w:eastAsia="標楷體" w:hAnsi="標楷體"/>
          <w:color w:val="000000" w:themeColor="text1"/>
        </w:rPr>
        <w:t xml:space="preserve"> 三、提供與整合相關資源，營造全國社會領域專業社群，作為全國社會領域教師專業支持系統與教學革新之進步力量。</w:t>
      </w:r>
    </w:p>
    <w:p w14:paraId="57CE6A24" w14:textId="77795F51" w:rsidR="00E5352D" w:rsidRPr="00203CAD" w:rsidRDefault="002A5557" w:rsidP="00E5352D">
      <w:pPr>
        <w:spacing w:before="180" w:line="400" w:lineRule="exact"/>
        <w:ind w:left="1201" w:hanging="1201"/>
        <w:rPr>
          <w:rFonts w:ascii="標楷體" w:eastAsia="標楷體" w:hAnsi="標楷體"/>
          <w:sz w:val="28"/>
        </w:rPr>
      </w:pPr>
      <w:r>
        <w:rPr>
          <w:rFonts w:ascii="標楷體" w:eastAsia="標楷體" w:hAnsi="標楷體" w:hint="eastAsia"/>
          <w:b/>
          <w:color w:val="000000" w:themeColor="text1"/>
          <w:sz w:val="28"/>
        </w:rPr>
        <w:t>肆</w:t>
      </w:r>
      <w:r w:rsidR="00E5352D" w:rsidRPr="002B1CF5">
        <w:rPr>
          <w:rFonts w:ascii="標楷體" w:eastAsia="標楷體" w:hAnsi="標楷體"/>
          <w:b/>
          <w:color w:val="000000" w:themeColor="text1"/>
          <w:sz w:val="28"/>
        </w:rPr>
        <w:t>、研討</w:t>
      </w:r>
      <w:r w:rsidR="00E5352D" w:rsidRPr="00203CAD">
        <w:rPr>
          <w:rFonts w:ascii="標楷體" w:eastAsia="標楷體" w:hAnsi="標楷體"/>
          <w:b/>
          <w:sz w:val="28"/>
        </w:rPr>
        <w:t>主題</w:t>
      </w:r>
    </w:p>
    <w:p w14:paraId="24CAD154" w14:textId="7C681546" w:rsidR="00E5352D" w:rsidRPr="00203CAD" w:rsidRDefault="00E5352D" w:rsidP="0063508A">
      <w:pPr>
        <w:spacing w:line="400" w:lineRule="exact"/>
        <w:ind w:leftChars="200" w:left="991" w:hangingChars="213" w:hanging="511"/>
        <w:jc w:val="both"/>
        <w:rPr>
          <w:rFonts w:ascii="標楷體" w:eastAsia="標楷體" w:hAnsi="標楷體"/>
        </w:rPr>
      </w:pPr>
      <w:r w:rsidRPr="00203CAD">
        <w:rPr>
          <w:rFonts w:ascii="標楷體" w:eastAsia="標楷體" w:hAnsi="標楷體"/>
        </w:rPr>
        <w:t>一、主題：</w:t>
      </w:r>
      <w:r w:rsidR="00203CAD" w:rsidRPr="00203CAD">
        <w:rPr>
          <w:rFonts w:ascii="標楷體" w:eastAsia="標楷體" w:hAnsi="標楷體" w:hint="eastAsia"/>
        </w:rPr>
        <w:t>國中、小社會領域探究式教學活動的設計與實踐</w:t>
      </w:r>
    </w:p>
    <w:p w14:paraId="13CD4CB9" w14:textId="77777777" w:rsidR="00E5352D" w:rsidRPr="0063508A" w:rsidRDefault="00E5352D" w:rsidP="0063508A">
      <w:pPr>
        <w:spacing w:line="400" w:lineRule="exact"/>
        <w:ind w:leftChars="200" w:left="991" w:hangingChars="213" w:hanging="511"/>
        <w:jc w:val="both"/>
        <w:rPr>
          <w:rFonts w:ascii="標楷體" w:eastAsia="標楷體" w:hAnsi="標楷體"/>
          <w:color w:val="000000" w:themeColor="text1"/>
        </w:rPr>
      </w:pPr>
      <w:r w:rsidRPr="0063508A">
        <w:rPr>
          <w:rFonts w:ascii="標楷體" w:eastAsia="標楷體" w:hAnsi="標楷體"/>
          <w:color w:val="000000" w:themeColor="text1"/>
        </w:rPr>
        <w:t>二、邀（徵）稿子題</w:t>
      </w:r>
    </w:p>
    <w:p w14:paraId="46051A71" w14:textId="1ED62DAB" w:rsidR="00E5352D" w:rsidRPr="0063508A" w:rsidRDefault="00E5352D" w:rsidP="0063508A">
      <w:pPr>
        <w:tabs>
          <w:tab w:val="num" w:pos="720"/>
        </w:tabs>
        <w:spacing w:line="400" w:lineRule="exact"/>
        <w:ind w:leftChars="200" w:left="1440" w:hangingChars="400" w:hanging="960"/>
        <w:jc w:val="both"/>
        <w:rPr>
          <w:rFonts w:ascii="標楷體" w:eastAsia="標楷體" w:hAnsi="標楷體"/>
          <w:color w:val="000000" w:themeColor="text1"/>
        </w:rPr>
      </w:pPr>
      <w:r w:rsidRPr="0063508A">
        <w:rPr>
          <w:rFonts w:ascii="標楷體" w:eastAsia="標楷體" w:hAnsi="標楷體" w:hint="eastAsia"/>
          <w:color w:val="000000" w:themeColor="text1"/>
        </w:rPr>
        <w:t>（一）社會領域探究</w:t>
      </w:r>
      <w:r w:rsidR="00203CAD">
        <w:rPr>
          <w:rFonts w:ascii="標楷體" w:eastAsia="標楷體" w:hAnsi="標楷體" w:hint="eastAsia"/>
          <w:color w:val="000000" w:themeColor="text1"/>
        </w:rPr>
        <w:t>式教學活動的設計</w:t>
      </w:r>
      <w:r w:rsidRPr="0063508A">
        <w:rPr>
          <w:rFonts w:ascii="標楷體" w:eastAsia="標楷體" w:hAnsi="標楷體" w:hint="eastAsia"/>
          <w:color w:val="000000" w:themeColor="text1"/>
        </w:rPr>
        <w:t>，包括：</w:t>
      </w:r>
    </w:p>
    <w:p w14:paraId="4CD43498" w14:textId="77777777" w:rsidR="00E5352D" w:rsidRPr="0063508A" w:rsidRDefault="00E5352D" w:rsidP="0063508A">
      <w:pPr>
        <w:tabs>
          <w:tab w:val="num" w:pos="720"/>
        </w:tabs>
        <w:spacing w:line="400" w:lineRule="exact"/>
        <w:ind w:leftChars="400" w:left="1920" w:hangingChars="400" w:hanging="960"/>
        <w:jc w:val="both"/>
        <w:rPr>
          <w:rFonts w:ascii="標楷體" w:eastAsia="標楷體" w:hAnsi="標楷體"/>
          <w:color w:val="000000" w:themeColor="text1"/>
        </w:rPr>
      </w:pPr>
      <w:r w:rsidRPr="0063508A">
        <w:rPr>
          <w:rFonts w:ascii="標楷體" w:eastAsia="標楷體" w:hAnsi="標楷體" w:hint="eastAsia"/>
          <w:color w:val="000000" w:themeColor="text1"/>
        </w:rPr>
        <w:t xml:space="preserve">  </w:t>
      </w:r>
      <w:r w:rsidRPr="0063508A">
        <w:rPr>
          <w:rFonts w:ascii="標楷體" w:eastAsia="標楷體" w:hAnsi="標楷體"/>
          <w:color w:val="000000" w:themeColor="text1"/>
        </w:rPr>
        <w:t>1.</w:t>
      </w:r>
      <w:r w:rsidRPr="0063508A">
        <w:rPr>
          <w:rFonts w:ascii="標楷體" w:eastAsia="標楷體" w:hAnsi="標楷體" w:hint="eastAsia"/>
          <w:color w:val="000000" w:themeColor="text1"/>
        </w:rPr>
        <w:t>歷史科地方史探究式教學活動</w:t>
      </w:r>
    </w:p>
    <w:p w14:paraId="03F2995E" w14:textId="77777777" w:rsidR="00E5352D" w:rsidRPr="0063508A" w:rsidRDefault="00E5352D" w:rsidP="0063508A">
      <w:pPr>
        <w:tabs>
          <w:tab w:val="num" w:pos="720"/>
        </w:tabs>
        <w:spacing w:line="400" w:lineRule="exact"/>
        <w:ind w:leftChars="400" w:left="1920" w:hangingChars="400" w:hanging="960"/>
        <w:jc w:val="both"/>
        <w:rPr>
          <w:rFonts w:ascii="標楷體" w:eastAsia="標楷體" w:hAnsi="標楷體"/>
          <w:color w:val="000000" w:themeColor="text1"/>
        </w:rPr>
      </w:pPr>
      <w:r w:rsidRPr="0063508A">
        <w:rPr>
          <w:rFonts w:ascii="標楷體" w:eastAsia="標楷體" w:hAnsi="標楷體" w:hint="eastAsia"/>
          <w:color w:val="000000" w:themeColor="text1"/>
        </w:rPr>
        <w:t xml:space="preserve">  </w:t>
      </w:r>
      <w:r w:rsidRPr="0063508A">
        <w:rPr>
          <w:rFonts w:ascii="標楷體" w:eastAsia="標楷體" w:hAnsi="標楷體"/>
          <w:color w:val="000000" w:themeColor="text1"/>
        </w:rPr>
        <w:t>2.</w:t>
      </w:r>
      <w:r w:rsidRPr="0063508A">
        <w:rPr>
          <w:rFonts w:ascii="標楷體" w:eastAsia="標楷體" w:hAnsi="標楷體" w:hint="eastAsia"/>
          <w:color w:val="000000" w:themeColor="text1"/>
        </w:rPr>
        <w:t>地理科問題探究式教學活動</w:t>
      </w:r>
    </w:p>
    <w:p w14:paraId="0CF25F14" w14:textId="77777777" w:rsidR="00E5352D" w:rsidRPr="0063508A" w:rsidRDefault="00E5352D" w:rsidP="0063508A">
      <w:pPr>
        <w:tabs>
          <w:tab w:val="num" w:pos="720"/>
        </w:tabs>
        <w:spacing w:line="400" w:lineRule="exact"/>
        <w:ind w:leftChars="400" w:left="1920" w:hangingChars="400" w:hanging="960"/>
        <w:jc w:val="both"/>
        <w:rPr>
          <w:rFonts w:ascii="標楷體" w:eastAsia="標楷體" w:hAnsi="標楷體"/>
          <w:color w:val="000000" w:themeColor="text1"/>
        </w:rPr>
      </w:pPr>
      <w:r w:rsidRPr="0063508A">
        <w:rPr>
          <w:rFonts w:ascii="標楷體" w:eastAsia="標楷體" w:hAnsi="標楷體" w:hint="eastAsia"/>
          <w:color w:val="000000" w:themeColor="text1"/>
        </w:rPr>
        <w:t xml:space="preserve">  </w:t>
      </w:r>
      <w:r w:rsidRPr="0063508A">
        <w:rPr>
          <w:rFonts w:ascii="標楷體" w:eastAsia="標楷體" w:hAnsi="標楷體"/>
          <w:color w:val="000000" w:themeColor="text1"/>
        </w:rPr>
        <w:t>3.</w:t>
      </w:r>
      <w:r w:rsidRPr="0063508A">
        <w:rPr>
          <w:rFonts w:ascii="標楷體" w:eastAsia="標楷體" w:hAnsi="標楷體" w:hint="eastAsia"/>
          <w:color w:val="000000" w:themeColor="text1"/>
        </w:rPr>
        <w:t>公民與社會科延伸探究式教學活動</w:t>
      </w:r>
    </w:p>
    <w:p w14:paraId="49363105" w14:textId="77777777" w:rsidR="00E5352D" w:rsidRPr="0063508A" w:rsidRDefault="00E5352D" w:rsidP="0063508A">
      <w:pPr>
        <w:tabs>
          <w:tab w:val="num" w:pos="720"/>
        </w:tabs>
        <w:spacing w:line="400" w:lineRule="exact"/>
        <w:ind w:leftChars="400" w:left="1920" w:hangingChars="400" w:hanging="960"/>
        <w:jc w:val="both"/>
        <w:rPr>
          <w:rFonts w:ascii="標楷體" w:eastAsia="標楷體" w:hAnsi="標楷體"/>
          <w:color w:val="000000" w:themeColor="text1"/>
        </w:rPr>
      </w:pPr>
      <w:r w:rsidRPr="0063508A">
        <w:rPr>
          <w:rFonts w:ascii="標楷體" w:eastAsia="標楷體" w:hAnsi="標楷體" w:hint="eastAsia"/>
          <w:color w:val="000000" w:themeColor="text1"/>
        </w:rPr>
        <w:t xml:space="preserve">  </w:t>
      </w:r>
      <w:r w:rsidRPr="0063508A">
        <w:rPr>
          <w:rFonts w:ascii="標楷體" w:eastAsia="標楷體" w:hAnsi="標楷體"/>
          <w:color w:val="000000" w:themeColor="text1"/>
        </w:rPr>
        <w:t>4.</w:t>
      </w:r>
      <w:r w:rsidRPr="0063508A">
        <w:rPr>
          <w:rFonts w:ascii="標楷體" w:eastAsia="標楷體" w:hAnsi="標楷體" w:hint="eastAsia"/>
          <w:color w:val="000000" w:themeColor="text1"/>
        </w:rPr>
        <w:t>國小社會領域問題探究式教學活動</w:t>
      </w:r>
    </w:p>
    <w:p w14:paraId="3F0373D8" w14:textId="6AAF5665" w:rsidR="00E5352D" w:rsidRPr="0063508A" w:rsidRDefault="00203CAD" w:rsidP="0063508A">
      <w:pPr>
        <w:tabs>
          <w:tab w:val="num" w:pos="720"/>
        </w:tabs>
        <w:spacing w:line="400" w:lineRule="exact"/>
        <w:ind w:leftChars="200" w:left="1440" w:hangingChars="400" w:hanging="960"/>
        <w:jc w:val="both"/>
        <w:rPr>
          <w:rFonts w:ascii="標楷體" w:eastAsia="標楷體" w:hAnsi="標楷體"/>
          <w:color w:val="000000" w:themeColor="text1"/>
          <w:lang w:eastAsia="zh-HK"/>
        </w:rPr>
      </w:pPr>
      <w:r>
        <w:rPr>
          <w:rFonts w:ascii="標楷體" w:eastAsia="標楷體" w:hAnsi="標楷體" w:hint="eastAsia"/>
          <w:color w:val="000000" w:themeColor="text1"/>
        </w:rPr>
        <w:t>（二）社會領域探究式教學過程</w:t>
      </w:r>
      <w:r w:rsidR="00E5352D" w:rsidRPr="0063508A">
        <w:rPr>
          <w:rFonts w:ascii="標楷體" w:eastAsia="標楷體" w:hAnsi="標楷體" w:hint="eastAsia"/>
          <w:color w:val="000000" w:themeColor="text1"/>
        </w:rPr>
        <w:t>的</w:t>
      </w:r>
      <w:r w:rsidR="00E5352D" w:rsidRPr="0063508A">
        <w:rPr>
          <w:rFonts w:ascii="標楷體" w:eastAsia="標楷體" w:hAnsi="標楷體" w:hint="eastAsia"/>
          <w:color w:val="000000" w:themeColor="text1"/>
          <w:lang w:eastAsia="zh-HK"/>
        </w:rPr>
        <w:t>共備</w:t>
      </w:r>
      <w:r w:rsidR="00E5352D" w:rsidRPr="0063508A">
        <w:rPr>
          <w:rFonts w:ascii="標楷體" w:eastAsia="標楷體" w:hAnsi="標楷體" w:hint="eastAsia"/>
          <w:color w:val="000000" w:themeColor="text1"/>
        </w:rPr>
        <w:t>、</w:t>
      </w:r>
      <w:r w:rsidR="00E5352D" w:rsidRPr="0063508A">
        <w:rPr>
          <w:rFonts w:ascii="標楷體" w:eastAsia="標楷體" w:hAnsi="標楷體" w:hint="eastAsia"/>
          <w:color w:val="000000" w:themeColor="text1"/>
          <w:lang w:eastAsia="zh-HK"/>
        </w:rPr>
        <w:t>觀議課方法或策略。</w:t>
      </w:r>
    </w:p>
    <w:p w14:paraId="020AFB8A" w14:textId="7D35358E" w:rsidR="00E5352D" w:rsidRDefault="00E5352D" w:rsidP="00203CAD">
      <w:pPr>
        <w:tabs>
          <w:tab w:val="num" w:pos="720"/>
        </w:tabs>
        <w:spacing w:line="400" w:lineRule="exact"/>
        <w:ind w:leftChars="200" w:left="1200" w:hangingChars="300" w:hanging="720"/>
        <w:jc w:val="both"/>
        <w:rPr>
          <w:rFonts w:ascii="標楷體" w:eastAsia="標楷體" w:hAnsi="標楷體"/>
          <w:color w:val="000000" w:themeColor="text1"/>
          <w:lang w:eastAsia="zh-HK"/>
        </w:rPr>
      </w:pPr>
      <w:r w:rsidRPr="0063508A">
        <w:rPr>
          <w:rFonts w:ascii="標楷體" w:eastAsia="標楷體" w:hAnsi="標楷體" w:hint="eastAsia"/>
          <w:color w:val="000000" w:themeColor="text1"/>
        </w:rPr>
        <w:t>（三）</w:t>
      </w:r>
      <w:r w:rsidRPr="0063508A">
        <w:rPr>
          <w:rFonts w:ascii="標楷體" w:eastAsia="標楷體" w:hAnsi="標楷體" w:hint="eastAsia"/>
          <w:color w:val="000000" w:themeColor="text1"/>
          <w:lang w:eastAsia="zh-HK"/>
        </w:rPr>
        <w:t>議題</w:t>
      </w:r>
      <w:r w:rsidRPr="0063508A">
        <w:rPr>
          <w:rFonts w:ascii="標楷體" w:eastAsia="標楷體" w:hAnsi="標楷體" w:hint="eastAsia"/>
          <w:color w:val="000000" w:themeColor="text1"/>
        </w:rPr>
        <w:t>探究式教學活動的設計</w:t>
      </w:r>
      <w:r w:rsidRPr="0063508A">
        <w:rPr>
          <w:rFonts w:ascii="標楷體" w:eastAsia="標楷體" w:hAnsi="標楷體" w:hint="eastAsia"/>
          <w:color w:val="000000" w:themeColor="text1"/>
          <w:lang w:eastAsia="zh-HK"/>
        </w:rPr>
        <w:t>與</w:t>
      </w:r>
      <w:r w:rsidRPr="0063508A">
        <w:rPr>
          <w:rFonts w:ascii="標楷體" w:eastAsia="標楷體" w:hAnsi="標楷體" w:hint="eastAsia"/>
          <w:color w:val="000000" w:themeColor="text1"/>
        </w:rPr>
        <w:t>推廣：</w:t>
      </w:r>
      <w:r w:rsidRPr="0063508A">
        <w:rPr>
          <w:rFonts w:ascii="標楷體" w:eastAsia="標楷體" w:hAnsi="標楷體" w:hint="eastAsia"/>
          <w:color w:val="000000" w:themeColor="text1"/>
          <w:lang w:eastAsia="zh-HK"/>
        </w:rPr>
        <w:t>例如將</w:t>
      </w:r>
      <w:r w:rsidRPr="0063508A">
        <w:rPr>
          <w:rFonts w:ascii="標楷體" w:eastAsia="標楷體" w:hAnsi="標楷體" w:hint="eastAsia"/>
          <w:color w:val="000000" w:themeColor="text1"/>
        </w:rPr>
        <w:t>勞動教育、</w:t>
      </w:r>
      <w:r w:rsidRPr="0063508A">
        <w:rPr>
          <w:rFonts w:ascii="標楷體" w:eastAsia="標楷體" w:hAnsi="標楷體" w:hint="eastAsia"/>
          <w:color w:val="000000" w:themeColor="text1"/>
          <w:lang w:eastAsia="zh-HK"/>
        </w:rPr>
        <w:t>原住民、公民投票及媒體識讀等單一議題或跨議題的探究教學設計與實踐。</w:t>
      </w:r>
    </w:p>
    <w:p w14:paraId="388E04DA" w14:textId="5A7311FE" w:rsidR="002A5557" w:rsidRPr="002B1CF5" w:rsidRDefault="002A5557" w:rsidP="002A5557">
      <w:pPr>
        <w:spacing w:before="180" w:line="400" w:lineRule="exact"/>
        <w:ind w:left="1404" w:hangingChars="501" w:hanging="1404"/>
        <w:rPr>
          <w:rFonts w:ascii="標楷體" w:eastAsia="標楷體" w:hAnsi="標楷體"/>
          <w:b/>
          <w:color w:val="000000" w:themeColor="text1"/>
          <w:sz w:val="28"/>
        </w:rPr>
      </w:pPr>
      <w:r>
        <w:rPr>
          <w:rFonts w:ascii="標楷體" w:eastAsia="標楷體" w:hAnsi="標楷體" w:hint="eastAsia"/>
          <w:b/>
          <w:color w:val="000000" w:themeColor="text1"/>
          <w:sz w:val="28"/>
        </w:rPr>
        <w:t>伍</w:t>
      </w:r>
      <w:r w:rsidRPr="002B1CF5">
        <w:rPr>
          <w:rFonts w:ascii="標楷體" w:eastAsia="標楷體" w:hAnsi="標楷體"/>
          <w:b/>
          <w:color w:val="000000" w:themeColor="text1"/>
          <w:sz w:val="28"/>
        </w:rPr>
        <w:t>、辦理單位</w:t>
      </w:r>
    </w:p>
    <w:p w14:paraId="3B5CFDFB" w14:textId="77777777" w:rsidR="002A5557" w:rsidRPr="0063508A" w:rsidRDefault="002A5557" w:rsidP="002A5557">
      <w:pPr>
        <w:spacing w:line="400" w:lineRule="exact"/>
        <w:ind w:leftChars="200" w:left="991" w:hangingChars="213" w:hanging="511"/>
        <w:jc w:val="both"/>
        <w:rPr>
          <w:rFonts w:ascii="標楷體" w:eastAsia="標楷體" w:hAnsi="標楷體"/>
          <w:color w:val="000000" w:themeColor="text1"/>
        </w:rPr>
      </w:pPr>
      <w:r w:rsidRPr="0063508A">
        <w:rPr>
          <w:rFonts w:ascii="標楷體" w:eastAsia="標楷體" w:hAnsi="標楷體"/>
          <w:color w:val="000000" w:themeColor="text1"/>
        </w:rPr>
        <w:t>一、主辦單位：教育部國民及學前教育署。</w:t>
      </w:r>
    </w:p>
    <w:p w14:paraId="79885767" w14:textId="69A44C29" w:rsidR="002A5557" w:rsidRDefault="002A5557" w:rsidP="002A5557">
      <w:pPr>
        <w:spacing w:line="400" w:lineRule="exact"/>
        <w:ind w:leftChars="200" w:left="991" w:hangingChars="213" w:hanging="511"/>
        <w:jc w:val="both"/>
        <w:rPr>
          <w:rFonts w:ascii="標楷體" w:eastAsia="標楷體" w:hAnsi="標楷體"/>
          <w:color w:val="000000" w:themeColor="text1"/>
        </w:rPr>
      </w:pPr>
      <w:r w:rsidRPr="0063508A">
        <w:rPr>
          <w:rFonts w:ascii="標楷體" w:eastAsia="標楷體" w:hAnsi="標楷體"/>
          <w:color w:val="000000" w:themeColor="text1"/>
        </w:rPr>
        <w:t>二、承辦單位：教育部</w:t>
      </w:r>
      <w:r w:rsidRPr="0063508A">
        <w:rPr>
          <w:rFonts w:ascii="標楷體" w:eastAsia="標楷體" w:hAnsi="標楷體" w:hint="eastAsia"/>
          <w:color w:val="000000" w:themeColor="text1"/>
        </w:rPr>
        <w:t>國民及學前教育署國民中小課程推動工作</w:t>
      </w:r>
      <w:r w:rsidRPr="0063508A">
        <w:rPr>
          <w:rFonts w:ascii="標楷體" w:eastAsia="標楷體" w:hAnsi="標楷體"/>
          <w:color w:val="000000" w:themeColor="text1"/>
        </w:rPr>
        <w:t>-課程與教學輔導組</w:t>
      </w:r>
      <w:r w:rsidRPr="0063508A">
        <w:rPr>
          <w:rFonts w:ascii="標楷體" w:eastAsia="標楷體" w:hAnsi="標楷體" w:hint="eastAsia"/>
          <w:color w:val="000000" w:themeColor="text1"/>
        </w:rPr>
        <w:t>-</w:t>
      </w:r>
      <w:r w:rsidRPr="0063508A">
        <w:rPr>
          <w:rFonts w:ascii="標楷體" w:eastAsia="標楷體" w:hAnsi="標楷體"/>
          <w:color w:val="000000" w:themeColor="text1"/>
        </w:rPr>
        <w:t>社會領域輔導群。</w:t>
      </w:r>
    </w:p>
    <w:p w14:paraId="2F56B46A" w14:textId="2C5F8864" w:rsidR="002A5557" w:rsidRDefault="002A5557" w:rsidP="002A5557">
      <w:pPr>
        <w:spacing w:before="180" w:line="400" w:lineRule="exact"/>
        <w:ind w:left="561" w:hangingChars="200" w:hanging="561"/>
        <w:rPr>
          <w:rFonts w:ascii="SimSun" w:eastAsiaTheme="minorEastAsia" w:hAnsi="SimSun"/>
          <w:b/>
          <w:color w:val="000000" w:themeColor="text1"/>
          <w:sz w:val="28"/>
        </w:rPr>
      </w:pPr>
      <w:r w:rsidRPr="002B1CF5">
        <w:rPr>
          <w:rFonts w:ascii="標楷體" w:eastAsia="標楷體" w:hAnsi="標楷體"/>
          <w:b/>
          <w:color w:val="000000" w:themeColor="text1"/>
          <w:sz w:val="28"/>
        </w:rPr>
        <w:t>陸、</w:t>
      </w:r>
      <w:r>
        <w:rPr>
          <w:rFonts w:ascii="標楷體" w:eastAsia="標楷體" w:hAnsi="標楷體" w:hint="eastAsia"/>
          <w:b/>
          <w:color w:val="000000" w:themeColor="text1"/>
          <w:sz w:val="28"/>
        </w:rPr>
        <w:t>辦理日期及</w:t>
      </w:r>
      <w:r w:rsidRPr="002B1CF5">
        <w:rPr>
          <w:rFonts w:ascii="標楷體" w:eastAsia="標楷體" w:hAnsi="標楷體"/>
          <w:b/>
          <w:color w:val="000000" w:themeColor="text1"/>
          <w:sz w:val="28"/>
        </w:rPr>
        <w:t>地點</w:t>
      </w:r>
    </w:p>
    <w:p w14:paraId="2FD8E85B" w14:textId="34AD923B" w:rsidR="002A5557" w:rsidRPr="002A5557" w:rsidRDefault="002A5557" w:rsidP="002A5557">
      <w:pPr>
        <w:spacing w:line="400" w:lineRule="exact"/>
        <w:ind w:firstLineChars="200" w:firstLine="480"/>
        <w:rPr>
          <w:rFonts w:ascii="標楷體" w:eastAsia="標楷體" w:hAnsi="標楷體"/>
          <w:b/>
          <w:color w:val="000000" w:themeColor="text1"/>
          <w:sz w:val="28"/>
        </w:rPr>
      </w:pPr>
      <w:r w:rsidRPr="0022742B">
        <w:rPr>
          <w:rFonts w:ascii="標楷體" w:eastAsia="標楷體" w:hAnsi="標楷體"/>
        </w:rPr>
        <w:t>10</w:t>
      </w:r>
      <w:r w:rsidRPr="0022742B">
        <w:rPr>
          <w:rFonts w:ascii="標楷體" w:eastAsia="標楷體" w:hAnsi="標楷體" w:hint="eastAsia"/>
        </w:rPr>
        <w:t>9</w:t>
      </w:r>
      <w:r w:rsidRPr="0022742B">
        <w:rPr>
          <w:rFonts w:ascii="標楷體" w:eastAsia="標楷體" w:hAnsi="標楷體"/>
        </w:rPr>
        <w:t>年</w:t>
      </w:r>
      <w:r w:rsidRPr="0022742B">
        <w:rPr>
          <w:rFonts w:ascii="標楷體" w:eastAsia="標楷體" w:hAnsi="標楷體"/>
          <w:kern w:val="0"/>
        </w:rPr>
        <w:t>5月29日</w:t>
      </w:r>
      <w:r w:rsidRPr="0022742B">
        <w:rPr>
          <w:rFonts w:ascii="標楷體" w:eastAsia="標楷體" w:hAnsi="標楷體"/>
        </w:rPr>
        <w:t>(</w:t>
      </w:r>
      <w:r w:rsidRPr="0022742B">
        <w:rPr>
          <w:rFonts w:ascii="標楷體" w:eastAsia="標楷體" w:hAnsi="標楷體" w:hint="eastAsia"/>
        </w:rPr>
        <w:t>星期</w:t>
      </w:r>
      <w:r w:rsidRPr="0022742B">
        <w:rPr>
          <w:rFonts w:ascii="標楷體" w:eastAsia="標楷體" w:hAnsi="標楷體"/>
        </w:rPr>
        <w:t>五)，</w:t>
      </w:r>
      <w:r>
        <w:rPr>
          <w:rFonts w:ascii="標楷體" w:eastAsia="標楷體" w:hAnsi="標楷體" w:hint="eastAsia"/>
        </w:rPr>
        <w:t>共計1日於</w:t>
      </w:r>
      <w:r w:rsidRPr="0022742B">
        <w:rPr>
          <w:rFonts w:ascii="標楷體" w:eastAsia="標楷體" w:hAnsi="標楷體"/>
        </w:rPr>
        <w:t>國立臺灣師範大學</w:t>
      </w:r>
      <w:r w:rsidRPr="0022742B">
        <w:rPr>
          <w:rFonts w:ascii="標楷體" w:eastAsia="標楷體" w:hAnsi="標楷體" w:hint="eastAsia"/>
        </w:rPr>
        <w:t>圖書館校區進修推廣學院大樓1樓演講堂</w:t>
      </w:r>
      <w:r>
        <w:rPr>
          <w:rFonts w:ascii="標楷體" w:eastAsia="標楷體" w:hAnsi="標楷體" w:hint="eastAsia"/>
        </w:rPr>
        <w:t>辦理</w:t>
      </w:r>
      <w:r w:rsidRPr="0022742B">
        <w:rPr>
          <w:rFonts w:ascii="標楷體" w:eastAsia="標楷體" w:hAnsi="標楷體" w:hint="eastAsia"/>
        </w:rPr>
        <w:t>。</w:t>
      </w:r>
    </w:p>
    <w:p w14:paraId="7E8E06B8" w14:textId="275E8405" w:rsidR="002A5557" w:rsidRPr="002B1CF5" w:rsidRDefault="00574EA4" w:rsidP="00574EA4">
      <w:pPr>
        <w:spacing w:before="180" w:line="400" w:lineRule="exact"/>
        <w:ind w:left="561" w:hangingChars="200" w:hanging="561"/>
        <w:rPr>
          <w:rFonts w:ascii="標楷體" w:eastAsia="標楷體" w:hAnsi="標楷體"/>
          <w:b/>
          <w:color w:val="000000" w:themeColor="text1"/>
          <w:sz w:val="28"/>
        </w:rPr>
      </w:pPr>
      <w:r>
        <w:rPr>
          <w:rFonts w:ascii="標楷體" w:eastAsia="標楷體" w:hAnsi="標楷體" w:hint="eastAsia"/>
          <w:b/>
          <w:color w:val="000000" w:themeColor="text1"/>
          <w:sz w:val="28"/>
        </w:rPr>
        <w:t>柒</w:t>
      </w:r>
      <w:r w:rsidR="002A5557" w:rsidRPr="002B1CF5">
        <w:rPr>
          <w:rFonts w:ascii="標楷體" w:eastAsia="標楷體" w:hAnsi="標楷體"/>
          <w:b/>
          <w:color w:val="000000" w:themeColor="text1"/>
          <w:sz w:val="28"/>
        </w:rPr>
        <w:t>、</w:t>
      </w:r>
      <w:r w:rsidRPr="00574EA4">
        <w:rPr>
          <w:rFonts w:ascii="標楷體" w:eastAsia="標楷體" w:hAnsi="標楷體" w:hint="eastAsia"/>
          <w:b/>
          <w:color w:val="000000" w:themeColor="text1"/>
          <w:sz w:val="28"/>
        </w:rPr>
        <w:t>徵稿對象</w:t>
      </w:r>
      <w:r w:rsidR="002A5557" w:rsidRPr="002B1CF5">
        <w:rPr>
          <w:rFonts w:ascii="標楷體" w:eastAsia="標楷體" w:hAnsi="標楷體"/>
          <w:b/>
          <w:color w:val="000000" w:themeColor="text1"/>
          <w:sz w:val="28"/>
        </w:rPr>
        <w:t>：</w:t>
      </w:r>
      <w:r w:rsidRPr="00574EA4">
        <w:rPr>
          <w:rFonts w:ascii="標楷體" w:eastAsia="標楷體" w:hAnsi="標楷體" w:hint="eastAsia"/>
        </w:rPr>
        <w:t>大學社會領域師資培育課程開課教師及現職社會領域教師(含代課代理教師)。</w:t>
      </w:r>
    </w:p>
    <w:p w14:paraId="2C87E5E2" w14:textId="6FA3A909" w:rsidR="00574EA4" w:rsidRPr="00F328F8" w:rsidRDefault="00574EA4" w:rsidP="00574EA4">
      <w:pPr>
        <w:spacing w:line="400" w:lineRule="exact"/>
        <w:ind w:leftChars="200" w:left="991" w:hangingChars="213" w:hanging="511"/>
        <w:jc w:val="both"/>
        <w:rPr>
          <w:rFonts w:ascii="標楷體" w:eastAsia="標楷體" w:hAnsi="標楷體"/>
          <w:b/>
        </w:rPr>
      </w:pPr>
      <w:r>
        <w:rPr>
          <w:rFonts w:ascii="標楷體" w:eastAsia="標楷體" w:hAnsi="標楷體" w:hint="eastAsia"/>
        </w:rPr>
        <w:t>一、</w:t>
      </w:r>
      <w:r w:rsidRPr="00F328F8">
        <w:rPr>
          <w:rFonts w:ascii="標楷體" w:eastAsia="標楷體" w:hAnsi="標楷體" w:hint="eastAsia"/>
        </w:rPr>
        <w:t>第一階段摘要審查：投稿者</w:t>
      </w:r>
      <w:r w:rsidRPr="00F328F8">
        <w:rPr>
          <w:rFonts w:ascii="標楷體" w:eastAsia="標楷體" w:hAnsi="標楷體"/>
        </w:rPr>
        <w:t>請填寫報名表（附件一）</w:t>
      </w:r>
      <w:r w:rsidRPr="00F328F8">
        <w:rPr>
          <w:rFonts w:ascii="標楷體" w:eastAsia="標楷體" w:hAnsi="標楷體" w:hint="eastAsia"/>
        </w:rPr>
        <w:t>，</w:t>
      </w:r>
      <w:r w:rsidRPr="00F328F8">
        <w:rPr>
          <w:rFonts w:ascii="標楷體" w:eastAsia="標楷體" w:hAnsi="標楷體"/>
          <w:b/>
        </w:rPr>
        <w:t>論文中文摘要（500字以內）</w:t>
      </w:r>
      <w:r w:rsidRPr="00F328F8">
        <w:rPr>
          <w:rFonts w:ascii="標楷體" w:eastAsia="標楷體" w:hAnsi="標楷體"/>
        </w:rPr>
        <w:t>，</w:t>
      </w:r>
      <w:r w:rsidRPr="00F328F8">
        <w:rPr>
          <w:rFonts w:ascii="標楷體" w:eastAsia="標楷體" w:hAnsi="標楷體" w:hint="eastAsia"/>
        </w:rPr>
        <w:t>請於</w:t>
      </w:r>
      <w:r>
        <w:rPr>
          <w:rFonts w:ascii="標楷體" w:eastAsia="標楷體" w:hAnsi="標楷體" w:hint="eastAsia"/>
          <w:b/>
          <w:u w:val="single"/>
          <w:shd w:val="pct15" w:color="auto" w:fill="FFFFFF"/>
        </w:rPr>
        <w:t>109</w:t>
      </w:r>
      <w:r w:rsidRPr="00F328F8">
        <w:rPr>
          <w:rFonts w:ascii="標楷體" w:eastAsia="標楷體" w:hAnsi="標楷體"/>
          <w:b/>
          <w:u w:val="single"/>
          <w:shd w:val="pct15" w:color="auto" w:fill="FFFFFF"/>
        </w:rPr>
        <w:t>年</w:t>
      </w:r>
      <w:r>
        <w:rPr>
          <w:rFonts w:ascii="標楷體" w:eastAsia="標楷體" w:hAnsi="標楷體" w:hint="eastAsia"/>
          <w:b/>
          <w:u w:val="single"/>
          <w:shd w:val="pct15" w:color="auto" w:fill="FFFFFF"/>
        </w:rPr>
        <w:t>1</w:t>
      </w:r>
      <w:r w:rsidRPr="00F328F8">
        <w:rPr>
          <w:rFonts w:ascii="標楷體" w:eastAsia="標楷體" w:hAnsi="標楷體"/>
          <w:b/>
          <w:u w:val="single"/>
          <w:shd w:val="pct15" w:color="auto" w:fill="FFFFFF"/>
        </w:rPr>
        <w:t>月</w:t>
      </w:r>
      <w:r>
        <w:rPr>
          <w:rFonts w:ascii="標楷體" w:eastAsia="標楷體" w:hAnsi="標楷體" w:hint="eastAsia"/>
          <w:b/>
          <w:u w:val="single"/>
          <w:shd w:val="pct15" w:color="auto" w:fill="FFFFFF"/>
        </w:rPr>
        <w:t>13</w:t>
      </w:r>
      <w:r w:rsidRPr="00F328F8">
        <w:rPr>
          <w:rFonts w:ascii="標楷體" w:eastAsia="標楷體" w:hAnsi="標楷體" w:hint="eastAsia"/>
          <w:b/>
          <w:u w:val="single"/>
          <w:shd w:val="pct15" w:color="auto" w:fill="FFFFFF"/>
        </w:rPr>
        <w:t>日</w:t>
      </w:r>
      <w:r>
        <w:rPr>
          <w:rFonts w:ascii="標楷體" w:eastAsia="標楷體" w:hAnsi="標楷體" w:hint="eastAsia"/>
          <w:b/>
          <w:u w:val="single"/>
          <w:shd w:val="pct15" w:color="auto" w:fill="FFFFFF"/>
        </w:rPr>
        <w:t>(星期一)</w:t>
      </w:r>
      <w:r w:rsidRPr="00F328F8">
        <w:rPr>
          <w:rFonts w:ascii="標楷體" w:eastAsia="標楷體" w:hAnsi="標楷體"/>
          <w:b/>
        </w:rPr>
        <w:t>前</w:t>
      </w:r>
      <w:r w:rsidRPr="00F328F8">
        <w:rPr>
          <w:rFonts w:ascii="標楷體" w:eastAsia="標楷體" w:hAnsi="標楷體"/>
        </w:rPr>
        <w:t>，</w:t>
      </w:r>
      <w:r w:rsidRPr="00F328F8">
        <w:rPr>
          <w:rFonts w:ascii="標楷體" w:eastAsia="標楷體" w:hAnsi="標楷體" w:hint="eastAsia"/>
        </w:rPr>
        <w:t>連同報名表</w:t>
      </w:r>
      <w:r w:rsidRPr="00F328F8">
        <w:rPr>
          <w:rFonts w:ascii="標楷體" w:eastAsia="標楷體" w:hAnsi="標楷體"/>
        </w:rPr>
        <w:t>以電子郵件傳送至</w:t>
      </w:r>
      <w:r w:rsidRPr="00F328F8">
        <w:rPr>
          <w:rFonts w:ascii="標楷體" w:eastAsia="標楷體" w:hAnsi="標楷體" w:hint="eastAsia"/>
        </w:rPr>
        <w:t>研討會</w:t>
      </w:r>
      <w:r w:rsidRPr="00F328F8">
        <w:rPr>
          <w:rFonts w:ascii="標楷體" w:eastAsia="標楷體" w:hAnsi="標楷體"/>
        </w:rPr>
        <w:t>聯絡處（</w:t>
      </w:r>
      <w:r>
        <w:rPr>
          <w:rFonts w:ascii="標楷體" w:eastAsia="標楷體" w:hAnsi="標楷體"/>
        </w:rPr>
        <w:t>mina83.c</w:t>
      </w:r>
      <w:r w:rsidRPr="00F328F8">
        <w:rPr>
          <w:rFonts w:ascii="標楷體" w:eastAsia="標楷體" w:hAnsi="標楷體" w:hint="eastAsia"/>
        </w:rPr>
        <w:t>@</w:t>
      </w:r>
      <w:r>
        <w:rPr>
          <w:rFonts w:ascii="標楷體" w:eastAsia="標楷體" w:hAnsi="標楷體"/>
        </w:rPr>
        <w:t>gmail.com</w:t>
      </w:r>
      <w:r w:rsidRPr="00F328F8">
        <w:rPr>
          <w:rFonts w:ascii="標楷體" w:eastAsia="標楷體" w:hAnsi="標楷體" w:hint="eastAsia"/>
          <w:bCs/>
        </w:rPr>
        <w:t>）</w:t>
      </w:r>
      <w:r w:rsidRPr="00F328F8">
        <w:rPr>
          <w:rFonts w:ascii="標楷體" w:eastAsia="標楷體" w:hAnsi="標楷體" w:hint="eastAsia"/>
        </w:rPr>
        <w:t>。</w:t>
      </w:r>
      <w:r w:rsidRPr="00F328F8">
        <w:rPr>
          <w:rFonts w:ascii="標楷體" w:eastAsia="標楷體" w:hAnsi="標楷體"/>
          <w:bCs/>
        </w:rPr>
        <w:t>檔案名稱請以</w:t>
      </w:r>
      <w:r w:rsidRPr="00F328F8">
        <w:rPr>
          <w:rFonts w:ascii="標楷體" w:eastAsia="標楷體" w:hAnsi="標楷體" w:hint="eastAsia"/>
          <w:b/>
          <w:bCs/>
        </w:rPr>
        <w:t>（</w:t>
      </w:r>
      <w:r w:rsidRPr="00F328F8">
        <w:rPr>
          <w:rFonts w:ascii="標楷體" w:eastAsia="標楷體" w:hAnsi="標楷體"/>
          <w:b/>
          <w:bCs/>
        </w:rPr>
        <w:t>姓名</w:t>
      </w:r>
      <w:r w:rsidRPr="00F328F8">
        <w:rPr>
          <w:rFonts w:ascii="標楷體" w:eastAsia="標楷體" w:hAnsi="標楷體" w:hint="eastAsia"/>
          <w:b/>
          <w:bCs/>
        </w:rPr>
        <w:t>_摘要）</w:t>
      </w:r>
      <w:r w:rsidRPr="00F328F8">
        <w:rPr>
          <w:rFonts w:ascii="標楷體" w:eastAsia="標楷體" w:hAnsi="標楷體"/>
          <w:bCs/>
        </w:rPr>
        <w:t>命名，例如：王大明</w:t>
      </w:r>
      <w:r w:rsidRPr="00F328F8">
        <w:rPr>
          <w:rFonts w:ascii="標楷體" w:eastAsia="標楷體" w:hAnsi="標楷體" w:hint="eastAsia"/>
          <w:bCs/>
        </w:rPr>
        <w:t>_摘要</w:t>
      </w:r>
      <w:r w:rsidRPr="00F328F8">
        <w:rPr>
          <w:rFonts w:ascii="標楷體" w:eastAsia="標楷體" w:hAnsi="標楷體"/>
          <w:bCs/>
        </w:rPr>
        <w:t>.doc</w:t>
      </w:r>
      <w:r w:rsidRPr="00F328F8">
        <w:rPr>
          <w:rFonts w:ascii="標楷體" w:eastAsia="標楷體" w:hAnsi="標楷體" w:hint="eastAsia"/>
          <w:bCs/>
        </w:rPr>
        <w:t>。主辦單位邀請學者專家審查摘要，</w:t>
      </w:r>
      <w:r>
        <w:rPr>
          <w:rFonts w:ascii="標楷體" w:eastAsia="標楷體" w:hAnsi="標楷體" w:hint="eastAsia"/>
          <w:b/>
          <w:u w:val="single"/>
          <w:shd w:val="pct15" w:color="auto" w:fill="FFFFFF"/>
        </w:rPr>
        <w:t>109</w:t>
      </w:r>
      <w:r w:rsidRPr="00F328F8">
        <w:rPr>
          <w:rFonts w:ascii="標楷體" w:eastAsia="標楷體" w:hAnsi="標楷體" w:hint="eastAsia"/>
          <w:b/>
          <w:u w:val="single"/>
          <w:shd w:val="pct15" w:color="auto" w:fill="FFFFFF"/>
        </w:rPr>
        <w:t>年</w:t>
      </w:r>
      <w:r>
        <w:rPr>
          <w:rFonts w:ascii="標楷體" w:eastAsia="標楷體" w:hAnsi="標楷體"/>
          <w:b/>
          <w:u w:val="single"/>
          <w:shd w:val="pct15" w:color="auto" w:fill="FFFFFF"/>
        </w:rPr>
        <w:t>1</w:t>
      </w:r>
      <w:r w:rsidRPr="00F328F8">
        <w:rPr>
          <w:rFonts w:ascii="標楷體" w:eastAsia="標楷體" w:hAnsi="標楷體" w:hint="eastAsia"/>
          <w:b/>
          <w:u w:val="single"/>
          <w:shd w:val="pct15" w:color="auto" w:fill="FFFFFF"/>
        </w:rPr>
        <w:t>月</w:t>
      </w:r>
      <w:r>
        <w:rPr>
          <w:rFonts w:ascii="標楷體" w:eastAsia="標楷體" w:hAnsi="標楷體"/>
          <w:b/>
          <w:u w:val="single"/>
          <w:shd w:val="pct15" w:color="auto" w:fill="FFFFFF"/>
        </w:rPr>
        <w:t>2</w:t>
      </w:r>
      <w:r w:rsidR="0002221F">
        <w:rPr>
          <w:rFonts w:ascii="標楷體" w:eastAsia="標楷體" w:hAnsi="標楷體" w:hint="eastAsia"/>
          <w:b/>
          <w:u w:val="single"/>
          <w:shd w:val="pct15" w:color="auto" w:fill="FFFFFF"/>
        </w:rPr>
        <w:t>0</w:t>
      </w:r>
      <w:r w:rsidRPr="00F328F8">
        <w:rPr>
          <w:rFonts w:ascii="標楷體" w:eastAsia="標楷體" w:hAnsi="標楷體" w:hint="eastAsia"/>
          <w:b/>
          <w:u w:val="single"/>
          <w:shd w:val="pct15" w:color="auto" w:fill="FFFFFF"/>
        </w:rPr>
        <w:t>日</w:t>
      </w:r>
      <w:r>
        <w:rPr>
          <w:rFonts w:ascii="標楷體" w:eastAsia="標楷體" w:hAnsi="標楷體" w:hint="eastAsia"/>
          <w:b/>
          <w:u w:val="single"/>
          <w:shd w:val="pct15" w:color="auto" w:fill="FFFFFF"/>
        </w:rPr>
        <w:t>(</w:t>
      </w:r>
      <w:r w:rsidR="0002221F">
        <w:rPr>
          <w:rFonts w:ascii="標楷體" w:eastAsia="標楷體" w:hAnsi="標楷體" w:hint="eastAsia"/>
          <w:b/>
          <w:u w:val="single"/>
          <w:shd w:val="pct15" w:color="auto" w:fill="FFFFFF"/>
        </w:rPr>
        <w:t>星期一</w:t>
      </w:r>
      <w:r>
        <w:rPr>
          <w:rFonts w:ascii="標楷體" w:eastAsia="標楷體" w:hAnsi="標楷體" w:hint="eastAsia"/>
          <w:b/>
          <w:u w:val="single"/>
          <w:shd w:val="pct15" w:color="auto" w:fill="FFFFFF"/>
        </w:rPr>
        <w:t>)</w:t>
      </w:r>
      <w:r w:rsidRPr="00F328F8">
        <w:rPr>
          <w:rFonts w:ascii="標楷體" w:eastAsia="標楷體" w:hAnsi="標楷體" w:hint="eastAsia"/>
          <w:bCs/>
        </w:rPr>
        <w:t>公佈通過者名單</w:t>
      </w:r>
      <w:r w:rsidRPr="00F328F8">
        <w:rPr>
          <w:rFonts w:ascii="標楷體" w:eastAsia="標楷體" w:hAnsi="標楷體" w:hint="eastAsia"/>
          <w:b/>
          <w:bCs/>
          <w:u w:val="single"/>
          <w:shd w:val="pct15" w:color="auto" w:fill="FFFFFF"/>
        </w:rPr>
        <w:t>(e-mail</w:t>
      </w:r>
      <w:r>
        <w:rPr>
          <w:rFonts w:ascii="標楷體" w:eastAsia="標楷體" w:hAnsi="標楷體" w:hint="eastAsia"/>
          <w:b/>
          <w:bCs/>
          <w:u w:val="single"/>
          <w:shd w:val="pct15" w:color="auto" w:fill="FFFFFF"/>
        </w:rPr>
        <w:t>通知</w:t>
      </w:r>
      <w:r w:rsidRPr="00F328F8">
        <w:rPr>
          <w:rFonts w:ascii="標楷體" w:eastAsia="標楷體" w:hAnsi="標楷體" w:hint="eastAsia"/>
          <w:b/>
          <w:bCs/>
          <w:u w:val="single"/>
          <w:shd w:val="pct15" w:color="auto" w:fill="FFFFFF"/>
        </w:rPr>
        <w:t>)</w:t>
      </w:r>
    </w:p>
    <w:p w14:paraId="0F0E743D" w14:textId="7F2E46FE" w:rsidR="002A5557" w:rsidRDefault="00574EA4" w:rsidP="00574EA4">
      <w:pPr>
        <w:spacing w:line="400" w:lineRule="exact"/>
        <w:ind w:leftChars="200" w:left="991" w:hangingChars="213" w:hanging="511"/>
        <w:jc w:val="both"/>
        <w:rPr>
          <w:rFonts w:ascii="標楷體" w:eastAsia="標楷體" w:hAnsi="標楷體"/>
          <w:bCs/>
        </w:rPr>
      </w:pPr>
      <w:r>
        <w:rPr>
          <w:rFonts w:ascii="標楷體" w:eastAsia="標楷體" w:hAnsi="標楷體" w:hint="eastAsia"/>
        </w:rPr>
        <w:t>二、</w:t>
      </w:r>
      <w:r w:rsidRPr="00F328F8">
        <w:rPr>
          <w:rFonts w:ascii="標楷體" w:eastAsia="標楷體" w:hAnsi="標楷體" w:hint="eastAsia"/>
        </w:rPr>
        <w:t>第二階段</w:t>
      </w:r>
      <w:r w:rsidRPr="00F328F8">
        <w:rPr>
          <w:rFonts w:ascii="標楷體" w:eastAsia="標楷體" w:hAnsi="標楷體"/>
        </w:rPr>
        <w:t>全文</w:t>
      </w:r>
      <w:r w:rsidRPr="00F328F8">
        <w:rPr>
          <w:rFonts w:ascii="標楷體" w:eastAsia="標楷體" w:hAnsi="標楷體" w:hint="eastAsia"/>
        </w:rPr>
        <w:t>繳交：摘要審查通過者請於</w:t>
      </w:r>
      <w:r>
        <w:rPr>
          <w:rFonts w:ascii="標楷體" w:eastAsia="標楷體" w:hAnsi="標楷體" w:hint="eastAsia"/>
          <w:b/>
          <w:u w:val="single"/>
          <w:shd w:val="pct15" w:color="auto" w:fill="FFFFFF"/>
        </w:rPr>
        <w:t>109</w:t>
      </w:r>
      <w:r w:rsidRPr="00F328F8">
        <w:rPr>
          <w:rFonts w:ascii="標楷體" w:eastAsia="標楷體" w:hAnsi="標楷體"/>
          <w:b/>
          <w:u w:val="single"/>
          <w:shd w:val="pct15" w:color="auto" w:fill="FFFFFF"/>
        </w:rPr>
        <w:t>年</w:t>
      </w:r>
      <w:r w:rsidRPr="00F328F8">
        <w:rPr>
          <w:rFonts w:ascii="標楷體" w:eastAsia="標楷體" w:hAnsi="標楷體" w:hint="eastAsia"/>
          <w:b/>
          <w:u w:val="single"/>
          <w:shd w:val="pct15" w:color="auto" w:fill="FFFFFF"/>
        </w:rPr>
        <w:t>4</w:t>
      </w:r>
      <w:r w:rsidRPr="00F328F8">
        <w:rPr>
          <w:rFonts w:ascii="標楷體" w:eastAsia="標楷體" w:hAnsi="標楷體"/>
          <w:b/>
          <w:u w:val="single"/>
          <w:shd w:val="pct15" w:color="auto" w:fill="FFFFFF"/>
        </w:rPr>
        <w:t>月</w:t>
      </w:r>
      <w:r w:rsidRPr="00F328F8">
        <w:rPr>
          <w:rFonts w:ascii="標楷體" w:eastAsia="標楷體" w:hAnsi="標楷體" w:hint="eastAsia"/>
          <w:b/>
          <w:u w:val="single"/>
          <w:shd w:val="pct15" w:color="auto" w:fill="FFFFFF"/>
        </w:rPr>
        <w:t>30</w:t>
      </w:r>
      <w:r w:rsidRPr="00F328F8">
        <w:rPr>
          <w:rFonts w:ascii="標楷體" w:eastAsia="標楷體" w:hAnsi="標楷體"/>
          <w:b/>
          <w:u w:val="single"/>
          <w:shd w:val="pct15" w:color="auto" w:fill="FFFFFF"/>
        </w:rPr>
        <w:t>日</w:t>
      </w:r>
      <w:r>
        <w:rPr>
          <w:rFonts w:ascii="標楷體" w:eastAsia="標楷體" w:hAnsi="標楷體" w:hint="eastAsia"/>
          <w:b/>
          <w:u w:val="single"/>
          <w:shd w:val="pct15" w:color="auto" w:fill="FFFFFF"/>
        </w:rPr>
        <w:t>(</w:t>
      </w:r>
      <w:r w:rsidR="00DA619C">
        <w:rPr>
          <w:rFonts w:ascii="標楷體" w:eastAsia="標楷體" w:hAnsi="標楷體" w:hint="eastAsia"/>
          <w:b/>
          <w:u w:val="single"/>
          <w:shd w:val="pct15" w:color="auto" w:fill="FFFFFF"/>
        </w:rPr>
        <w:t>星期四</w:t>
      </w:r>
      <w:r>
        <w:rPr>
          <w:rFonts w:ascii="標楷體" w:eastAsia="標楷體" w:hAnsi="標楷體" w:hint="eastAsia"/>
          <w:b/>
          <w:u w:val="single"/>
          <w:shd w:val="pct15" w:color="auto" w:fill="FFFFFF"/>
        </w:rPr>
        <w:t>)</w:t>
      </w:r>
      <w:r w:rsidRPr="00F328F8">
        <w:rPr>
          <w:rFonts w:ascii="標楷體" w:eastAsia="標楷體" w:hAnsi="標楷體"/>
          <w:b/>
        </w:rPr>
        <w:t>前</w:t>
      </w:r>
      <w:r w:rsidRPr="00F328F8">
        <w:rPr>
          <w:rFonts w:ascii="標楷體" w:eastAsia="標楷體" w:hAnsi="標楷體"/>
        </w:rPr>
        <w:t>繳交</w:t>
      </w:r>
      <w:r w:rsidRPr="00F328F8">
        <w:rPr>
          <w:rFonts w:ascii="標楷體" w:eastAsia="標楷體" w:hAnsi="標楷體" w:hint="eastAsia"/>
        </w:rPr>
        <w:t>論文全文</w:t>
      </w:r>
      <w:r w:rsidRPr="00F328F8">
        <w:rPr>
          <w:rFonts w:ascii="標楷體" w:eastAsia="標楷體" w:hAnsi="標楷體"/>
          <w:b/>
        </w:rPr>
        <w:lastRenderedPageBreak/>
        <w:t>（</w:t>
      </w:r>
      <w:r w:rsidRPr="00F328F8">
        <w:rPr>
          <w:rFonts w:ascii="標楷體" w:eastAsia="標楷體" w:hAnsi="標楷體" w:hint="eastAsia"/>
          <w:b/>
        </w:rPr>
        <w:t>含參考文獻、圖表，以</w:t>
      </w:r>
      <w:r w:rsidRPr="00F328F8">
        <w:rPr>
          <w:rFonts w:ascii="標楷體" w:eastAsia="標楷體" w:hAnsi="標楷體"/>
          <w:b/>
        </w:rPr>
        <w:t>15頁左右</w:t>
      </w:r>
      <w:r w:rsidRPr="00F328F8">
        <w:rPr>
          <w:rFonts w:ascii="標楷體" w:eastAsia="標楷體" w:hAnsi="標楷體" w:hint="eastAsia"/>
          <w:b/>
        </w:rPr>
        <w:t>為原則</w:t>
      </w:r>
      <w:r w:rsidRPr="00F328F8">
        <w:rPr>
          <w:rFonts w:ascii="標楷體" w:eastAsia="標楷體" w:hAnsi="標楷體"/>
          <w:b/>
        </w:rPr>
        <w:t>）</w:t>
      </w:r>
      <w:r w:rsidRPr="00F328F8">
        <w:rPr>
          <w:rFonts w:ascii="標楷體" w:eastAsia="標楷體" w:hAnsi="標楷體" w:hint="eastAsia"/>
          <w:b/>
        </w:rPr>
        <w:t>。</w:t>
      </w:r>
      <w:r w:rsidRPr="00F328F8">
        <w:rPr>
          <w:rFonts w:ascii="標楷體" w:eastAsia="標楷體" w:hAnsi="標楷體" w:hint="eastAsia"/>
        </w:rPr>
        <w:t>版面設定以A4規格直式橫書，並以中文</w:t>
      </w:r>
      <w:r w:rsidRPr="00F328F8">
        <w:rPr>
          <w:rFonts w:ascii="標楷體" w:eastAsia="標楷體" w:hAnsi="標楷體"/>
        </w:rPr>
        <w:t>MS-Word97</w:t>
      </w:r>
      <w:r w:rsidRPr="00F328F8">
        <w:rPr>
          <w:rFonts w:ascii="標楷體" w:eastAsia="標楷體" w:hAnsi="標楷體" w:hint="eastAsia"/>
        </w:rPr>
        <w:t>以上版本編寫，不接受手寫稿；內文字</w:t>
      </w:r>
      <w:r>
        <w:rPr>
          <w:rFonts w:ascii="標楷體" w:eastAsia="標楷體" w:hAnsi="標楷體" w:hint="eastAsia"/>
        </w:rPr>
        <w:t>體</w:t>
      </w:r>
      <w:r w:rsidRPr="00F328F8">
        <w:rPr>
          <w:rFonts w:ascii="標楷體" w:eastAsia="標楷體" w:hAnsi="標楷體" w:hint="eastAsia"/>
        </w:rPr>
        <w:t>以</w:t>
      </w:r>
      <w:r w:rsidRPr="00F328F8">
        <w:rPr>
          <w:rFonts w:ascii="標楷體" w:eastAsia="標楷體" w:hAnsi="標楷體"/>
        </w:rPr>
        <w:t>12</w:t>
      </w:r>
      <w:r>
        <w:rPr>
          <w:rFonts w:ascii="標楷體" w:eastAsia="標楷體" w:hAnsi="標楷體" w:hint="eastAsia"/>
        </w:rPr>
        <w:t>級字，中文標楷</w:t>
      </w:r>
      <w:r w:rsidRPr="00F328F8">
        <w:rPr>
          <w:rFonts w:ascii="標楷體" w:eastAsia="標楷體" w:hAnsi="標楷體" w:hint="eastAsia"/>
        </w:rPr>
        <w:t>體</w:t>
      </w:r>
      <w:r>
        <w:rPr>
          <w:rFonts w:ascii="標楷體" w:eastAsia="標楷體" w:hAnsi="標楷體" w:hint="eastAsia"/>
        </w:rPr>
        <w:t>字體</w:t>
      </w:r>
      <w:r w:rsidRPr="00DD74FD">
        <w:rPr>
          <w:rFonts w:ascii="標楷體" w:eastAsia="標楷體" w:hAnsi="標楷體" w:hint="eastAsia"/>
        </w:rPr>
        <w:t>，英文Times New Roman字體，</w:t>
      </w:r>
      <w:r>
        <w:rPr>
          <w:rFonts w:ascii="標楷體" w:eastAsia="標楷體" w:hAnsi="標楷體" w:hint="eastAsia"/>
        </w:rPr>
        <w:t>標點符號以全形字，行距採單行間距，</w:t>
      </w:r>
      <w:r w:rsidRPr="00DD74FD">
        <w:rPr>
          <w:rFonts w:ascii="標楷體" w:eastAsia="標楷體" w:hAnsi="標楷體" w:hint="eastAsia"/>
        </w:rPr>
        <w:t>段落設定與前後段0.5距離</w:t>
      </w:r>
      <w:r>
        <w:rPr>
          <w:rFonts w:ascii="標楷體" w:eastAsia="標楷體" w:hAnsi="標楷體" w:hint="eastAsia"/>
        </w:rPr>
        <w:t>，</w:t>
      </w:r>
      <w:r w:rsidRPr="00F328F8">
        <w:rPr>
          <w:rFonts w:ascii="標楷體" w:eastAsia="標楷體" w:hAnsi="標楷體" w:hint="eastAsia"/>
        </w:rPr>
        <w:t>邊界為上下</w:t>
      </w:r>
      <w:r w:rsidRPr="00F328F8">
        <w:rPr>
          <w:rFonts w:ascii="標楷體" w:eastAsia="標楷體" w:hAnsi="標楷體"/>
        </w:rPr>
        <w:t>2cm</w:t>
      </w:r>
      <w:r w:rsidRPr="00F328F8">
        <w:rPr>
          <w:rFonts w:ascii="標楷體" w:eastAsia="標楷體" w:hAnsi="標楷體" w:hint="eastAsia"/>
        </w:rPr>
        <w:t>、左右</w:t>
      </w:r>
      <w:r w:rsidRPr="00F328F8">
        <w:rPr>
          <w:rFonts w:ascii="標楷體" w:eastAsia="標楷體" w:hAnsi="標楷體"/>
        </w:rPr>
        <w:t>2cm</w:t>
      </w:r>
      <w:r w:rsidRPr="00DD74FD">
        <w:rPr>
          <w:rFonts w:ascii="標楷體" w:eastAsia="標楷體" w:hAnsi="標楷體" w:hint="eastAsia"/>
        </w:rPr>
        <w:t>。</w:t>
      </w:r>
      <w:r w:rsidRPr="00F328F8">
        <w:rPr>
          <w:rFonts w:ascii="標楷體" w:eastAsia="標楷體" w:hAnsi="標楷體"/>
        </w:rPr>
        <w:t>論文格式參考附件二。</w:t>
      </w:r>
      <w:r w:rsidRPr="00F328F8">
        <w:rPr>
          <w:rFonts w:ascii="標楷體" w:eastAsia="標楷體" w:hAnsi="標楷體"/>
          <w:bCs/>
        </w:rPr>
        <w:t>檔案名稱請以</w:t>
      </w:r>
      <w:r w:rsidRPr="00F328F8">
        <w:rPr>
          <w:rFonts w:ascii="標楷體" w:eastAsia="標楷體" w:hAnsi="標楷體"/>
          <w:b/>
          <w:bCs/>
        </w:rPr>
        <w:t>（姓名</w:t>
      </w:r>
      <w:r w:rsidRPr="00F328F8">
        <w:rPr>
          <w:rFonts w:ascii="標楷體" w:eastAsia="標楷體" w:hAnsi="標楷體" w:hint="eastAsia"/>
          <w:b/>
          <w:bCs/>
        </w:rPr>
        <w:t>_全文</w:t>
      </w:r>
      <w:r w:rsidRPr="00F328F8">
        <w:rPr>
          <w:rFonts w:ascii="標楷體" w:eastAsia="標楷體" w:hAnsi="標楷體"/>
          <w:b/>
          <w:bCs/>
        </w:rPr>
        <w:t>）</w:t>
      </w:r>
      <w:r w:rsidRPr="00F328F8">
        <w:rPr>
          <w:rFonts w:ascii="標楷體" w:eastAsia="標楷體" w:hAnsi="標楷體"/>
          <w:bCs/>
        </w:rPr>
        <w:t>命名，</w:t>
      </w:r>
      <w:r w:rsidRPr="00F328F8">
        <w:rPr>
          <w:rFonts w:ascii="標楷體" w:eastAsia="標楷體" w:hAnsi="標楷體" w:hint="eastAsia"/>
        </w:rPr>
        <w:t xml:space="preserve"> </w:t>
      </w:r>
      <w:r w:rsidRPr="00F328F8">
        <w:rPr>
          <w:rFonts w:ascii="標楷體" w:eastAsia="標楷體" w:hAnsi="標楷體"/>
          <w:bCs/>
        </w:rPr>
        <w:t>例</w:t>
      </w:r>
      <w:r w:rsidRPr="00F328F8">
        <w:rPr>
          <w:rFonts w:ascii="標楷體" w:eastAsia="標楷體" w:hAnsi="標楷體" w:hint="eastAsia"/>
          <w:bCs/>
        </w:rPr>
        <w:t>如</w:t>
      </w:r>
      <w:r w:rsidRPr="00F328F8">
        <w:rPr>
          <w:rFonts w:ascii="標楷體" w:eastAsia="標楷體" w:hAnsi="標楷體"/>
          <w:bCs/>
        </w:rPr>
        <w:t>：王大明</w:t>
      </w:r>
      <w:r w:rsidRPr="00F328F8">
        <w:rPr>
          <w:rFonts w:ascii="標楷體" w:eastAsia="標楷體" w:hAnsi="標楷體" w:hint="eastAsia"/>
          <w:bCs/>
        </w:rPr>
        <w:t>_全文</w:t>
      </w:r>
      <w:r w:rsidRPr="00F328F8">
        <w:rPr>
          <w:rFonts w:ascii="標楷體" w:eastAsia="標楷體" w:hAnsi="標楷體"/>
          <w:bCs/>
        </w:rPr>
        <w:t>.doc</w:t>
      </w:r>
      <w:r w:rsidRPr="00F328F8">
        <w:rPr>
          <w:rFonts w:ascii="標楷體" w:eastAsia="標楷體" w:hAnsi="標楷體" w:hint="eastAsia"/>
          <w:bCs/>
        </w:rPr>
        <w:t>。</w:t>
      </w:r>
    </w:p>
    <w:p w14:paraId="097D93D9" w14:textId="4503C13C" w:rsidR="00574EA4" w:rsidRPr="002B1CF5" w:rsidRDefault="00574EA4" w:rsidP="00574EA4">
      <w:pPr>
        <w:spacing w:before="180" w:line="400" w:lineRule="exact"/>
        <w:ind w:left="1404" w:hangingChars="501" w:hanging="1404"/>
        <w:rPr>
          <w:rFonts w:ascii="標楷體" w:eastAsia="標楷體" w:hAnsi="標楷體"/>
          <w:b/>
          <w:color w:val="000000" w:themeColor="text1"/>
          <w:sz w:val="28"/>
        </w:rPr>
      </w:pPr>
      <w:r>
        <w:rPr>
          <w:rFonts w:ascii="標楷體" w:eastAsia="標楷體" w:hAnsi="標楷體" w:hint="eastAsia"/>
          <w:b/>
          <w:color w:val="000000" w:themeColor="text1"/>
          <w:sz w:val="28"/>
        </w:rPr>
        <w:t>捌</w:t>
      </w:r>
      <w:r>
        <w:rPr>
          <w:rFonts w:ascii="標楷體" w:eastAsia="標楷體" w:hAnsi="標楷體"/>
          <w:b/>
          <w:color w:val="000000" w:themeColor="text1"/>
          <w:sz w:val="28"/>
        </w:rPr>
        <w:t>、</w:t>
      </w:r>
      <w:r w:rsidRPr="00574EA4">
        <w:rPr>
          <w:rFonts w:ascii="標楷體" w:eastAsia="標楷體" w:hAnsi="標楷體" w:hint="eastAsia"/>
          <w:b/>
          <w:color w:val="000000" w:themeColor="text1"/>
          <w:sz w:val="28"/>
        </w:rPr>
        <w:t>徵稿時程</w:t>
      </w:r>
    </w:p>
    <w:p w14:paraId="319DAEBF" w14:textId="07B5AF59" w:rsidR="00574EA4" w:rsidRPr="0063508A" w:rsidRDefault="00574EA4" w:rsidP="00574EA4">
      <w:pPr>
        <w:spacing w:line="400" w:lineRule="exact"/>
        <w:ind w:leftChars="200" w:left="991" w:hangingChars="213" w:hanging="511"/>
        <w:jc w:val="both"/>
        <w:rPr>
          <w:rFonts w:ascii="標楷體" w:eastAsia="標楷體" w:hAnsi="標楷體"/>
          <w:color w:val="000000" w:themeColor="text1"/>
        </w:rPr>
      </w:pPr>
      <w:r w:rsidRPr="0063508A">
        <w:rPr>
          <w:rFonts w:ascii="標楷體" w:eastAsia="標楷體" w:hAnsi="標楷體"/>
          <w:color w:val="000000" w:themeColor="text1"/>
        </w:rPr>
        <w:t>一、</w:t>
      </w:r>
      <w:r w:rsidRPr="00574EA4">
        <w:rPr>
          <w:rFonts w:ascii="標楷體" w:eastAsia="標楷體" w:hAnsi="標楷體" w:hint="eastAsia"/>
          <w:color w:val="000000" w:themeColor="text1"/>
        </w:rPr>
        <w:t>論文摘要截止：109年1月13日(星期一)。</w:t>
      </w:r>
    </w:p>
    <w:p w14:paraId="094590BC" w14:textId="385296BC" w:rsidR="00574EA4" w:rsidRDefault="00574EA4" w:rsidP="00574EA4">
      <w:pPr>
        <w:spacing w:line="400" w:lineRule="exact"/>
        <w:ind w:leftChars="200" w:left="991" w:hangingChars="213" w:hanging="511"/>
        <w:jc w:val="both"/>
        <w:rPr>
          <w:rFonts w:ascii="標楷體" w:eastAsia="標楷體" w:hAnsi="標楷體"/>
          <w:color w:val="000000" w:themeColor="text1"/>
        </w:rPr>
      </w:pPr>
      <w:r w:rsidRPr="0063508A">
        <w:rPr>
          <w:rFonts w:ascii="標楷體" w:eastAsia="標楷體" w:hAnsi="標楷體"/>
          <w:color w:val="000000" w:themeColor="text1"/>
        </w:rPr>
        <w:t>二、</w:t>
      </w:r>
      <w:r w:rsidRPr="00574EA4">
        <w:rPr>
          <w:rFonts w:ascii="標楷體" w:eastAsia="標楷體" w:hAnsi="標楷體" w:hint="eastAsia"/>
          <w:color w:val="000000" w:themeColor="text1"/>
        </w:rPr>
        <w:t>錄取名單公布：109年1月20日(星期一)。</w:t>
      </w:r>
    </w:p>
    <w:p w14:paraId="71C76514" w14:textId="70598EF3" w:rsidR="00574EA4" w:rsidRDefault="00574EA4" w:rsidP="00574EA4">
      <w:pPr>
        <w:spacing w:line="400" w:lineRule="exact"/>
        <w:ind w:leftChars="200" w:left="991" w:hangingChars="213" w:hanging="511"/>
        <w:jc w:val="both"/>
        <w:rPr>
          <w:rFonts w:ascii="標楷體" w:eastAsia="標楷體" w:hAnsi="標楷體"/>
          <w:bCs/>
        </w:rPr>
      </w:pPr>
      <w:r>
        <w:rPr>
          <w:rFonts w:ascii="標楷體" w:eastAsia="標楷體" w:hAnsi="標楷體" w:hint="eastAsia"/>
          <w:bCs/>
        </w:rPr>
        <w:t>三、</w:t>
      </w:r>
      <w:r w:rsidRPr="00574EA4">
        <w:rPr>
          <w:rFonts w:ascii="標楷體" w:eastAsia="標楷體" w:hAnsi="標楷體" w:hint="eastAsia"/>
          <w:bCs/>
        </w:rPr>
        <w:t>論文全文截止：109年4月30日(星期四)。</w:t>
      </w:r>
    </w:p>
    <w:p w14:paraId="45365FEA" w14:textId="29189D41" w:rsidR="00574EA4" w:rsidRDefault="00574EA4" w:rsidP="00574EA4">
      <w:pPr>
        <w:spacing w:before="180" w:line="400" w:lineRule="exact"/>
        <w:ind w:left="561" w:hangingChars="200" w:hanging="561"/>
        <w:rPr>
          <w:rFonts w:ascii="標楷體" w:eastAsia="標楷體" w:hAnsi="標楷體"/>
          <w:b/>
          <w:color w:val="000000" w:themeColor="text1"/>
          <w:sz w:val="28"/>
        </w:rPr>
      </w:pPr>
      <w:r>
        <w:rPr>
          <w:rFonts w:ascii="標楷體" w:eastAsia="標楷體" w:hAnsi="標楷體" w:hint="eastAsia"/>
          <w:b/>
          <w:color w:val="000000" w:themeColor="text1"/>
          <w:sz w:val="28"/>
        </w:rPr>
        <w:t>玖</w:t>
      </w:r>
      <w:r w:rsidRPr="002B1CF5">
        <w:rPr>
          <w:rFonts w:ascii="標楷體" w:eastAsia="標楷體" w:hAnsi="標楷體"/>
          <w:b/>
          <w:color w:val="000000" w:themeColor="text1"/>
          <w:sz w:val="28"/>
        </w:rPr>
        <w:t>、</w:t>
      </w:r>
      <w:r w:rsidRPr="00574EA4">
        <w:rPr>
          <w:rFonts w:ascii="標楷體" w:eastAsia="標楷體" w:hAnsi="標楷體" w:hint="eastAsia"/>
          <w:b/>
          <w:color w:val="000000" w:themeColor="text1"/>
          <w:sz w:val="28"/>
        </w:rPr>
        <w:t>獎勵方式：稿件一經採用酌予稿費。</w:t>
      </w:r>
    </w:p>
    <w:p w14:paraId="1CE59A33" w14:textId="080F7528" w:rsidR="00574EA4" w:rsidRDefault="00574EA4" w:rsidP="00574EA4">
      <w:pPr>
        <w:spacing w:before="180" w:line="400" w:lineRule="exact"/>
        <w:ind w:left="561" w:hangingChars="200" w:hanging="561"/>
        <w:rPr>
          <w:rFonts w:ascii="SimSun" w:eastAsiaTheme="minorEastAsia" w:hAnsi="SimSun"/>
          <w:b/>
          <w:color w:val="000000" w:themeColor="text1"/>
          <w:sz w:val="28"/>
        </w:rPr>
      </w:pPr>
      <w:r>
        <w:rPr>
          <w:rFonts w:ascii="標楷體" w:eastAsia="標楷體" w:hAnsi="標楷體" w:hint="eastAsia"/>
          <w:b/>
          <w:color w:val="000000" w:themeColor="text1"/>
          <w:sz w:val="28"/>
        </w:rPr>
        <w:t>拾</w:t>
      </w:r>
      <w:r w:rsidRPr="002B1CF5">
        <w:rPr>
          <w:rFonts w:ascii="標楷體" w:eastAsia="標楷體" w:hAnsi="標楷體"/>
          <w:b/>
          <w:color w:val="000000" w:themeColor="text1"/>
          <w:sz w:val="28"/>
        </w:rPr>
        <w:t>、</w:t>
      </w:r>
      <w:r w:rsidR="00E474CE">
        <w:rPr>
          <w:rFonts w:ascii="標楷體" w:eastAsia="標楷體" w:hAnsi="標楷體" w:hint="eastAsia"/>
          <w:b/>
          <w:color w:val="000000" w:themeColor="text1"/>
          <w:sz w:val="28"/>
        </w:rPr>
        <w:t>研討會相關事宜</w:t>
      </w:r>
      <w:r w:rsidR="00E474CE" w:rsidRPr="00E474CE">
        <w:rPr>
          <w:rFonts w:ascii="標楷體" w:eastAsia="標楷體" w:hAnsi="標楷體" w:hint="eastAsia"/>
          <w:b/>
          <w:color w:val="000000" w:themeColor="text1"/>
          <w:sz w:val="28"/>
        </w:rPr>
        <w:t>聯繫方式</w:t>
      </w:r>
    </w:p>
    <w:p w14:paraId="30C42078" w14:textId="0271934B" w:rsidR="00574EA4" w:rsidRPr="00F328F8" w:rsidRDefault="00E474CE" w:rsidP="00E474CE">
      <w:pPr>
        <w:spacing w:line="400" w:lineRule="exact"/>
        <w:ind w:leftChars="200" w:left="991" w:hangingChars="213" w:hanging="511"/>
        <w:jc w:val="both"/>
        <w:rPr>
          <w:rFonts w:ascii="標楷體" w:eastAsia="標楷體" w:hAnsi="標楷體"/>
        </w:rPr>
      </w:pPr>
      <w:r>
        <w:rPr>
          <w:rFonts w:ascii="標楷體" w:eastAsia="標楷體" w:hAnsi="標楷體" w:hint="eastAsia"/>
        </w:rPr>
        <w:t>一、</w:t>
      </w:r>
      <w:r w:rsidR="00574EA4">
        <w:rPr>
          <w:rFonts w:ascii="標楷體" w:eastAsia="標楷體" w:hAnsi="標楷體" w:hint="eastAsia"/>
        </w:rPr>
        <w:t>聯絡人：</w:t>
      </w:r>
      <w:r w:rsidRPr="00E474CE">
        <w:rPr>
          <w:rFonts w:ascii="標楷體" w:eastAsia="標楷體" w:hAnsi="標楷體" w:hint="eastAsia"/>
        </w:rPr>
        <w:t>國立臺灣師範大學地理學系</w:t>
      </w:r>
      <w:r>
        <w:rPr>
          <w:rFonts w:ascii="標楷體" w:eastAsia="標楷體" w:hAnsi="標楷體" w:hint="eastAsia"/>
        </w:rPr>
        <w:t>(</w:t>
      </w:r>
      <w:r w:rsidRPr="00E474CE">
        <w:rPr>
          <w:rFonts w:ascii="標楷體" w:eastAsia="標楷體" w:hAnsi="標楷體" w:hint="eastAsia"/>
        </w:rPr>
        <w:t>教育部國民及學前教育署國民中小課程推動工作-課程與教學輔導組-社會領域輔導群</w:t>
      </w:r>
      <w:r>
        <w:rPr>
          <w:rFonts w:ascii="標楷體" w:eastAsia="標楷體" w:hAnsi="標楷體" w:hint="eastAsia"/>
        </w:rPr>
        <w:t>計畫)</w:t>
      </w:r>
      <w:r w:rsidR="00574EA4">
        <w:rPr>
          <w:rFonts w:ascii="標楷體" w:eastAsia="標楷體" w:hAnsi="標楷體" w:hint="eastAsia"/>
        </w:rPr>
        <w:t>陳宥諠</w:t>
      </w:r>
      <w:r w:rsidR="00574EA4" w:rsidRPr="00F328F8">
        <w:rPr>
          <w:rFonts w:ascii="標楷體" w:eastAsia="標楷體" w:hAnsi="標楷體" w:hint="eastAsia"/>
        </w:rPr>
        <w:t>小姐</w:t>
      </w:r>
    </w:p>
    <w:p w14:paraId="6F1E6EFD" w14:textId="66EA50C7" w:rsidR="00574EA4" w:rsidRPr="00F328F8" w:rsidRDefault="00574EA4" w:rsidP="00574EA4">
      <w:pPr>
        <w:tabs>
          <w:tab w:val="num" w:pos="720"/>
        </w:tabs>
        <w:rPr>
          <w:rFonts w:ascii="標楷體" w:eastAsia="標楷體" w:hAnsi="標楷體" w:cs="Arial"/>
          <w:noProof/>
        </w:rPr>
      </w:pPr>
      <w:r w:rsidRPr="00F328F8">
        <w:rPr>
          <w:rFonts w:ascii="標楷體" w:eastAsia="標楷體" w:hAnsi="標楷體" w:hint="eastAsia"/>
        </w:rPr>
        <w:t xml:space="preserve">    </w:t>
      </w:r>
      <w:r w:rsidR="00E474CE">
        <w:rPr>
          <w:rFonts w:ascii="標楷體" w:eastAsia="標楷體" w:hAnsi="標楷體" w:hint="eastAsia"/>
        </w:rPr>
        <w:t>二、</w:t>
      </w:r>
      <w:r w:rsidR="00E474CE" w:rsidRPr="00E474CE">
        <w:rPr>
          <w:rFonts w:ascii="標楷體" w:eastAsia="標楷體" w:hAnsi="標楷體" w:hint="eastAsia"/>
        </w:rPr>
        <w:t>電子郵件：</w:t>
      </w:r>
      <w:r w:rsidRPr="0052252E">
        <w:rPr>
          <w:rFonts w:ascii="標楷體" w:eastAsia="標楷體" w:hAnsi="標楷體"/>
        </w:rPr>
        <w:t>mina83.c</w:t>
      </w:r>
      <w:r w:rsidRPr="0052252E">
        <w:rPr>
          <w:rFonts w:ascii="標楷體" w:eastAsia="標楷體" w:hAnsi="標楷體" w:hint="eastAsia"/>
        </w:rPr>
        <w:t>@</w:t>
      </w:r>
      <w:r w:rsidRPr="0052252E">
        <w:rPr>
          <w:rFonts w:ascii="標楷體" w:eastAsia="標楷體" w:hAnsi="標楷體"/>
        </w:rPr>
        <w:t>gm</w:t>
      </w:r>
      <w:r w:rsidR="00E474CE" w:rsidRPr="00E474CE">
        <w:rPr>
          <w:rStyle w:val="a7"/>
          <w:rFonts w:ascii="標楷體" w:eastAsia="標楷體" w:hAnsi="標楷體" w:hint="eastAsia"/>
          <w:color w:val="auto"/>
          <w:u w:val="none"/>
        </w:rPr>
        <w:t>ail.com</w:t>
      </w:r>
    </w:p>
    <w:p w14:paraId="38AB9E66" w14:textId="245FD949" w:rsidR="00E474CE" w:rsidRPr="00E474CE" w:rsidRDefault="00E474CE" w:rsidP="00E474CE">
      <w:pPr>
        <w:tabs>
          <w:tab w:val="num" w:pos="720"/>
        </w:tabs>
        <w:ind w:firstLineChars="200" w:firstLine="480"/>
        <w:rPr>
          <w:rFonts w:eastAsia="標楷體"/>
          <w:color w:val="000000" w:themeColor="text1"/>
        </w:rPr>
        <w:sectPr w:rsidR="00E474CE" w:rsidRPr="00E474CE" w:rsidSect="00A432BB">
          <w:footerReference w:type="even" r:id="rId8"/>
          <w:footerReference w:type="default" r:id="rId9"/>
          <w:pgSz w:w="11906" w:h="16838"/>
          <w:pgMar w:top="1134" w:right="1134" w:bottom="1134" w:left="1134" w:header="851" w:footer="992" w:gutter="0"/>
          <w:cols w:space="425"/>
          <w:docGrid w:type="lines" w:linePitch="360"/>
        </w:sectPr>
      </w:pPr>
      <w:r>
        <w:rPr>
          <w:rFonts w:eastAsia="標楷體" w:hint="eastAsia"/>
          <w:color w:val="000000" w:themeColor="text1"/>
        </w:rPr>
        <w:t>三、聯</w:t>
      </w:r>
      <w:r w:rsidRPr="000E5D91">
        <w:rPr>
          <w:rFonts w:eastAsia="標楷體" w:hint="eastAsia"/>
          <w:color w:val="000000" w:themeColor="text1"/>
        </w:rPr>
        <w:t>絡電話：</w:t>
      </w:r>
      <w:r w:rsidRPr="00E474CE">
        <w:rPr>
          <w:rFonts w:eastAsia="標楷體"/>
          <w:color w:val="000000" w:themeColor="text1"/>
        </w:rPr>
        <w:t>02-77341630</w:t>
      </w:r>
    </w:p>
    <w:p w14:paraId="7A60A091" w14:textId="41EF90CD" w:rsidR="00E5352D" w:rsidRPr="002B1CF5" w:rsidRDefault="00E474CE" w:rsidP="0063508A">
      <w:pPr>
        <w:spacing w:before="180" w:line="400" w:lineRule="exact"/>
        <w:ind w:left="1404" w:hangingChars="501" w:hanging="1404"/>
        <w:jc w:val="both"/>
        <w:rPr>
          <w:rFonts w:ascii="標楷體" w:eastAsia="標楷體" w:hAnsi="標楷體"/>
          <w:b/>
          <w:color w:val="000000" w:themeColor="text1"/>
          <w:sz w:val="28"/>
        </w:rPr>
      </w:pPr>
      <w:r>
        <w:rPr>
          <w:rFonts w:ascii="標楷體" w:eastAsia="標楷體" w:hAnsi="標楷體" w:hint="eastAsia"/>
          <w:b/>
          <w:color w:val="000000" w:themeColor="text1"/>
          <w:sz w:val="28"/>
        </w:rPr>
        <w:lastRenderedPageBreak/>
        <w:t>拾壹</w:t>
      </w:r>
      <w:r w:rsidR="00E5352D" w:rsidRPr="002B1CF5">
        <w:rPr>
          <w:rFonts w:ascii="標楷體" w:eastAsia="標楷體" w:hAnsi="標楷體"/>
          <w:b/>
          <w:color w:val="000000" w:themeColor="text1"/>
          <w:sz w:val="28"/>
        </w:rPr>
        <w:t>、會議議程</w:t>
      </w:r>
    </w:p>
    <w:tbl>
      <w:tblPr>
        <w:tblW w:w="9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1132"/>
        <w:gridCol w:w="2005"/>
        <w:gridCol w:w="354"/>
        <w:gridCol w:w="638"/>
        <w:gridCol w:w="1271"/>
        <w:gridCol w:w="2117"/>
      </w:tblGrid>
      <w:tr w:rsidR="0063508A" w:rsidRPr="0063508A" w14:paraId="46849AB0" w14:textId="77777777" w:rsidTr="006C4637">
        <w:trPr>
          <w:jc w:val="center"/>
        </w:trPr>
        <w:tc>
          <w:tcPr>
            <w:tcW w:w="1536" w:type="dxa"/>
            <w:tcBorders>
              <w:top w:val="single" w:sz="4" w:space="0" w:color="auto"/>
              <w:left w:val="single" w:sz="4" w:space="0" w:color="auto"/>
              <w:bottom w:val="single" w:sz="4" w:space="0" w:color="auto"/>
              <w:right w:val="single" w:sz="4" w:space="0" w:color="auto"/>
            </w:tcBorders>
            <w:hideMark/>
          </w:tcPr>
          <w:p w14:paraId="67FCDDCB"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日期</w:t>
            </w:r>
          </w:p>
        </w:tc>
        <w:tc>
          <w:tcPr>
            <w:tcW w:w="3137" w:type="dxa"/>
            <w:gridSpan w:val="2"/>
            <w:tcBorders>
              <w:top w:val="single" w:sz="4" w:space="0" w:color="auto"/>
              <w:left w:val="single" w:sz="4" w:space="0" w:color="auto"/>
              <w:bottom w:val="single" w:sz="4" w:space="0" w:color="auto"/>
              <w:right w:val="single" w:sz="4" w:space="0" w:color="auto"/>
            </w:tcBorders>
            <w:hideMark/>
          </w:tcPr>
          <w:p w14:paraId="6AD5A882" w14:textId="20197465"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10</w:t>
            </w:r>
            <w:r w:rsidRPr="0063508A">
              <w:rPr>
                <w:rFonts w:ascii="標楷體" w:eastAsia="標楷體" w:hAnsi="標楷體" w:hint="eastAsia"/>
                <w:kern w:val="0"/>
              </w:rPr>
              <w:t>9</w:t>
            </w:r>
            <w:r w:rsidRPr="0063508A">
              <w:rPr>
                <w:rFonts w:ascii="標楷體" w:eastAsia="標楷體" w:hAnsi="標楷體"/>
                <w:kern w:val="0"/>
              </w:rPr>
              <w:t>年</w:t>
            </w:r>
            <w:r w:rsidR="006C4637" w:rsidRPr="0063508A">
              <w:rPr>
                <w:rFonts w:ascii="標楷體" w:eastAsia="標楷體" w:hAnsi="標楷體"/>
                <w:kern w:val="0"/>
              </w:rPr>
              <w:t>5</w:t>
            </w:r>
            <w:r w:rsidRPr="0063508A">
              <w:rPr>
                <w:rFonts w:ascii="標楷體" w:eastAsia="標楷體" w:hAnsi="標楷體"/>
                <w:kern w:val="0"/>
              </w:rPr>
              <w:t>月</w:t>
            </w:r>
            <w:r w:rsidR="006C4637" w:rsidRPr="0063508A">
              <w:rPr>
                <w:rFonts w:ascii="標楷體" w:eastAsia="標楷體" w:hAnsi="標楷體"/>
                <w:kern w:val="0"/>
              </w:rPr>
              <w:t>29</w:t>
            </w:r>
            <w:r w:rsidRPr="0063508A">
              <w:rPr>
                <w:rFonts w:ascii="標楷體" w:eastAsia="標楷體" w:hAnsi="標楷體"/>
                <w:kern w:val="0"/>
              </w:rPr>
              <w:t>日(星期五)</w:t>
            </w:r>
          </w:p>
        </w:tc>
        <w:tc>
          <w:tcPr>
            <w:tcW w:w="992" w:type="dxa"/>
            <w:gridSpan w:val="2"/>
            <w:tcBorders>
              <w:top w:val="single" w:sz="4" w:space="0" w:color="auto"/>
              <w:left w:val="single" w:sz="4" w:space="0" w:color="auto"/>
              <w:bottom w:val="single" w:sz="4" w:space="0" w:color="auto"/>
              <w:right w:val="single" w:sz="4" w:space="0" w:color="auto"/>
            </w:tcBorders>
            <w:hideMark/>
          </w:tcPr>
          <w:p w14:paraId="21AE756B"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地點</w:t>
            </w:r>
          </w:p>
        </w:tc>
        <w:tc>
          <w:tcPr>
            <w:tcW w:w="3388" w:type="dxa"/>
            <w:gridSpan w:val="2"/>
            <w:tcBorders>
              <w:top w:val="single" w:sz="4" w:space="0" w:color="auto"/>
              <w:left w:val="single" w:sz="4" w:space="0" w:color="auto"/>
              <w:bottom w:val="single" w:sz="4" w:space="0" w:color="auto"/>
              <w:right w:val="single" w:sz="4" w:space="0" w:color="auto"/>
            </w:tcBorders>
            <w:hideMark/>
          </w:tcPr>
          <w:p w14:paraId="3CDB5CD1" w14:textId="466E3A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hint="eastAsia"/>
                <w:kern w:val="0"/>
              </w:rPr>
              <w:t>國立臺灣師範大學</w:t>
            </w:r>
            <w:r w:rsidR="0063508A" w:rsidRPr="0063508A">
              <w:rPr>
                <w:rFonts w:ascii="標楷體" w:eastAsia="標楷體" w:hAnsi="標楷體" w:hint="eastAsia"/>
                <w:kern w:val="0"/>
              </w:rPr>
              <w:t>圖書館校區進修推廣學院大樓1樓演講堂</w:t>
            </w:r>
          </w:p>
        </w:tc>
      </w:tr>
      <w:tr w:rsidR="0063508A" w:rsidRPr="0063508A" w14:paraId="14818A57" w14:textId="77777777" w:rsidTr="00333FB1">
        <w:trPr>
          <w:jc w:val="center"/>
        </w:trPr>
        <w:tc>
          <w:tcPr>
            <w:tcW w:w="1536" w:type="dxa"/>
            <w:tcBorders>
              <w:top w:val="single" w:sz="4" w:space="0" w:color="auto"/>
              <w:left w:val="single" w:sz="4" w:space="0" w:color="auto"/>
              <w:bottom w:val="single" w:sz="4" w:space="0" w:color="auto"/>
              <w:right w:val="single" w:sz="4" w:space="0" w:color="auto"/>
            </w:tcBorders>
            <w:hideMark/>
          </w:tcPr>
          <w:p w14:paraId="682F26D4"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時間</w:t>
            </w:r>
          </w:p>
        </w:tc>
        <w:tc>
          <w:tcPr>
            <w:tcW w:w="7517" w:type="dxa"/>
            <w:gridSpan w:val="6"/>
            <w:tcBorders>
              <w:top w:val="single" w:sz="4" w:space="0" w:color="auto"/>
              <w:left w:val="single" w:sz="4" w:space="0" w:color="auto"/>
              <w:bottom w:val="single" w:sz="4" w:space="0" w:color="auto"/>
              <w:right w:val="single" w:sz="4" w:space="0" w:color="auto"/>
            </w:tcBorders>
            <w:hideMark/>
          </w:tcPr>
          <w:p w14:paraId="73F18B7F"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活動內容</w:t>
            </w:r>
          </w:p>
        </w:tc>
      </w:tr>
      <w:tr w:rsidR="0063508A" w:rsidRPr="0063508A" w14:paraId="0158CA4E" w14:textId="77777777" w:rsidTr="00333FB1">
        <w:trPr>
          <w:jc w:val="center"/>
        </w:trPr>
        <w:tc>
          <w:tcPr>
            <w:tcW w:w="1536" w:type="dxa"/>
            <w:tcBorders>
              <w:top w:val="single" w:sz="4" w:space="0" w:color="auto"/>
              <w:left w:val="single" w:sz="4" w:space="0" w:color="auto"/>
              <w:bottom w:val="single" w:sz="4" w:space="0" w:color="auto"/>
              <w:right w:val="single" w:sz="4" w:space="0" w:color="auto"/>
            </w:tcBorders>
            <w:hideMark/>
          </w:tcPr>
          <w:p w14:paraId="48A4E12E"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08:30-09:00</w:t>
            </w:r>
          </w:p>
        </w:tc>
        <w:tc>
          <w:tcPr>
            <w:tcW w:w="7517" w:type="dxa"/>
            <w:gridSpan w:val="6"/>
            <w:tcBorders>
              <w:top w:val="single" w:sz="4" w:space="0" w:color="auto"/>
              <w:left w:val="single" w:sz="4" w:space="0" w:color="auto"/>
              <w:bottom w:val="single" w:sz="4" w:space="0" w:color="auto"/>
              <w:right w:val="single" w:sz="4" w:space="0" w:color="auto"/>
            </w:tcBorders>
            <w:hideMark/>
          </w:tcPr>
          <w:p w14:paraId="785F76AD"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報到</w:t>
            </w:r>
          </w:p>
        </w:tc>
      </w:tr>
      <w:tr w:rsidR="0063508A" w:rsidRPr="0063508A" w14:paraId="56600209" w14:textId="77777777" w:rsidTr="00333FB1">
        <w:trPr>
          <w:jc w:val="center"/>
        </w:trPr>
        <w:tc>
          <w:tcPr>
            <w:tcW w:w="1536" w:type="dxa"/>
            <w:tcBorders>
              <w:top w:val="single" w:sz="4" w:space="0" w:color="auto"/>
              <w:left w:val="single" w:sz="4" w:space="0" w:color="auto"/>
              <w:bottom w:val="single" w:sz="4" w:space="0" w:color="auto"/>
              <w:right w:val="single" w:sz="4" w:space="0" w:color="auto"/>
            </w:tcBorders>
            <w:hideMark/>
          </w:tcPr>
          <w:p w14:paraId="4655C4C3"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09:00-09:10</w:t>
            </w:r>
          </w:p>
        </w:tc>
        <w:tc>
          <w:tcPr>
            <w:tcW w:w="7517" w:type="dxa"/>
            <w:gridSpan w:val="6"/>
            <w:tcBorders>
              <w:top w:val="single" w:sz="4" w:space="0" w:color="auto"/>
              <w:left w:val="single" w:sz="4" w:space="0" w:color="auto"/>
              <w:bottom w:val="single" w:sz="4" w:space="0" w:color="auto"/>
              <w:right w:val="single" w:sz="4" w:space="0" w:color="auto"/>
            </w:tcBorders>
            <w:hideMark/>
          </w:tcPr>
          <w:p w14:paraId="636A500B"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開幕及嘉賓致詞</w:t>
            </w:r>
          </w:p>
          <w:p w14:paraId="008DAE2F"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嘉賓致詞：</w:t>
            </w:r>
          </w:p>
        </w:tc>
      </w:tr>
      <w:tr w:rsidR="0063508A" w:rsidRPr="0063508A" w14:paraId="7CB25B10" w14:textId="77777777" w:rsidTr="00333FB1">
        <w:trPr>
          <w:jc w:val="center"/>
        </w:trPr>
        <w:tc>
          <w:tcPr>
            <w:tcW w:w="1536" w:type="dxa"/>
            <w:tcBorders>
              <w:top w:val="single" w:sz="4" w:space="0" w:color="auto"/>
              <w:left w:val="single" w:sz="4" w:space="0" w:color="auto"/>
              <w:bottom w:val="single" w:sz="4" w:space="0" w:color="auto"/>
              <w:right w:val="single" w:sz="4" w:space="0" w:color="auto"/>
            </w:tcBorders>
            <w:hideMark/>
          </w:tcPr>
          <w:p w14:paraId="3C3AFF9E"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09:10-10:30</w:t>
            </w:r>
          </w:p>
        </w:tc>
        <w:tc>
          <w:tcPr>
            <w:tcW w:w="7517" w:type="dxa"/>
            <w:gridSpan w:val="6"/>
            <w:tcBorders>
              <w:top w:val="single" w:sz="4" w:space="0" w:color="auto"/>
              <w:left w:val="single" w:sz="4" w:space="0" w:color="auto"/>
              <w:bottom w:val="single" w:sz="4" w:space="0" w:color="auto"/>
              <w:right w:val="single" w:sz="4" w:space="0" w:color="auto"/>
            </w:tcBorders>
            <w:hideMark/>
          </w:tcPr>
          <w:p w14:paraId="3E6D285D" w14:textId="20AF6B9A"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主題演講：</w:t>
            </w:r>
            <w:r w:rsidRPr="0063508A">
              <w:rPr>
                <w:rFonts w:ascii="標楷體" w:eastAsia="標楷體" w:hAnsi="標楷體" w:hint="eastAsia"/>
                <w:kern w:val="0"/>
              </w:rPr>
              <w:t>社會領域素養導向學習的理論與實務</w:t>
            </w:r>
            <w:r w:rsidR="006C4637" w:rsidRPr="0063508A">
              <w:rPr>
                <w:rFonts w:ascii="標楷體" w:eastAsia="標楷體" w:hAnsi="標楷體" w:hint="eastAsia"/>
                <w:kern w:val="0"/>
              </w:rPr>
              <w:t>（暫訂）</w:t>
            </w:r>
          </w:p>
        </w:tc>
      </w:tr>
      <w:tr w:rsidR="0063508A" w:rsidRPr="0063508A" w14:paraId="7BDD4D45" w14:textId="77777777" w:rsidTr="00333FB1">
        <w:trPr>
          <w:jc w:val="center"/>
        </w:trPr>
        <w:tc>
          <w:tcPr>
            <w:tcW w:w="1536" w:type="dxa"/>
            <w:tcBorders>
              <w:top w:val="single" w:sz="4" w:space="0" w:color="auto"/>
              <w:left w:val="single" w:sz="4" w:space="0" w:color="auto"/>
              <w:bottom w:val="single" w:sz="4" w:space="0" w:color="auto"/>
              <w:right w:val="single" w:sz="4" w:space="0" w:color="auto"/>
            </w:tcBorders>
            <w:hideMark/>
          </w:tcPr>
          <w:p w14:paraId="615C6880"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10:30-10:50</w:t>
            </w:r>
          </w:p>
        </w:tc>
        <w:tc>
          <w:tcPr>
            <w:tcW w:w="7517" w:type="dxa"/>
            <w:gridSpan w:val="6"/>
            <w:tcBorders>
              <w:top w:val="single" w:sz="4" w:space="0" w:color="auto"/>
              <w:left w:val="single" w:sz="4" w:space="0" w:color="auto"/>
              <w:bottom w:val="single" w:sz="4" w:space="0" w:color="auto"/>
              <w:right w:val="single" w:sz="4" w:space="0" w:color="auto"/>
            </w:tcBorders>
            <w:hideMark/>
          </w:tcPr>
          <w:p w14:paraId="3121E1B9" w14:textId="77777777" w:rsidR="00E5352D" w:rsidRPr="0063508A" w:rsidRDefault="00E5352D" w:rsidP="00333FB1">
            <w:pPr>
              <w:spacing w:line="400" w:lineRule="exact"/>
              <w:jc w:val="center"/>
              <w:rPr>
                <w:rFonts w:ascii="標楷體" w:eastAsia="標楷體" w:hAnsi="標楷體"/>
                <w:kern w:val="0"/>
              </w:rPr>
            </w:pPr>
            <w:r w:rsidRPr="0063508A">
              <w:rPr>
                <w:rFonts w:ascii="標楷體" w:eastAsia="標楷體" w:hAnsi="標楷體"/>
                <w:kern w:val="0"/>
              </w:rPr>
              <w:t>茶敘與休息</w:t>
            </w:r>
          </w:p>
        </w:tc>
      </w:tr>
      <w:tr w:rsidR="0063508A" w:rsidRPr="0063508A" w14:paraId="39DADECA" w14:textId="77777777" w:rsidTr="00333FB1">
        <w:trPr>
          <w:trHeight w:val="132"/>
          <w:jc w:val="center"/>
        </w:trPr>
        <w:tc>
          <w:tcPr>
            <w:tcW w:w="1536" w:type="dxa"/>
            <w:vMerge w:val="restart"/>
            <w:tcBorders>
              <w:top w:val="single" w:sz="4" w:space="0" w:color="auto"/>
              <w:left w:val="single" w:sz="4" w:space="0" w:color="auto"/>
              <w:bottom w:val="single" w:sz="4" w:space="0" w:color="auto"/>
              <w:right w:val="single" w:sz="4" w:space="0" w:color="auto"/>
            </w:tcBorders>
            <w:hideMark/>
          </w:tcPr>
          <w:p w14:paraId="73EA52D0"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10:50-12:</w:t>
            </w:r>
            <w:r w:rsidRPr="0063508A">
              <w:rPr>
                <w:rFonts w:ascii="標楷體" w:eastAsia="標楷體" w:hAnsi="標楷體" w:hint="eastAsia"/>
                <w:kern w:val="0"/>
              </w:rPr>
              <w:t>2</w:t>
            </w:r>
            <w:r w:rsidRPr="0063508A">
              <w:rPr>
                <w:rFonts w:ascii="標楷體" w:eastAsia="標楷體" w:hAnsi="標楷體"/>
                <w:kern w:val="0"/>
              </w:rPr>
              <w:t>0</w:t>
            </w:r>
          </w:p>
          <w:p w14:paraId="7F77F46A" w14:textId="4A93B8F3" w:rsidR="00E5352D" w:rsidRPr="0063508A" w:rsidRDefault="006C4637" w:rsidP="00333FB1">
            <w:pPr>
              <w:spacing w:line="400" w:lineRule="exact"/>
              <w:rPr>
                <w:rFonts w:ascii="標楷體" w:eastAsia="標楷體" w:hAnsi="標楷體"/>
                <w:kern w:val="0"/>
              </w:rPr>
            </w:pPr>
            <w:r w:rsidRPr="0063508A">
              <w:rPr>
                <w:rFonts w:ascii="標楷體" w:eastAsia="標楷體" w:hAnsi="標楷體" w:hint="eastAsia"/>
              </w:rPr>
              <w:t>社會領域素養導向探究式教學活動的設計與實踐</w:t>
            </w:r>
          </w:p>
        </w:tc>
        <w:tc>
          <w:tcPr>
            <w:tcW w:w="1132" w:type="dxa"/>
            <w:tcBorders>
              <w:top w:val="single" w:sz="4" w:space="0" w:color="auto"/>
              <w:left w:val="single" w:sz="4" w:space="0" w:color="auto"/>
              <w:bottom w:val="single" w:sz="4" w:space="0" w:color="auto"/>
              <w:right w:val="single" w:sz="4" w:space="0" w:color="auto"/>
            </w:tcBorders>
            <w:hideMark/>
          </w:tcPr>
          <w:p w14:paraId="37E87447"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主持人</w:t>
            </w:r>
          </w:p>
        </w:tc>
        <w:tc>
          <w:tcPr>
            <w:tcW w:w="2359" w:type="dxa"/>
            <w:gridSpan w:val="2"/>
            <w:tcBorders>
              <w:top w:val="single" w:sz="4" w:space="0" w:color="auto"/>
              <w:left w:val="single" w:sz="4" w:space="0" w:color="auto"/>
              <w:bottom w:val="single" w:sz="4" w:space="0" w:color="auto"/>
              <w:right w:val="single" w:sz="4" w:space="0" w:color="auto"/>
            </w:tcBorders>
            <w:hideMark/>
          </w:tcPr>
          <w:p w14:paraId="6BC1A5AD"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發表人</w:t>
            </w:r>
          </w:p>
        </w:tc>
        <w:tc>
          <w:tcPr>
            <w:tcW w:w="1909" w:type="dxa"/>
            <w:gridSpan w:val="2"/>
            <w:tcBorders>
              <w:top w:val="single" w:sz="4" w:space="0" w:color="auto"/>
              <w:left w:val="single" w:sz="4" w:space="0" w:color="auto"/>
              <w:bottom w:val="single" w:sz="4" w:space="0" w:color="auto"/>
              <w:right w:val="single" w:sz="4" w:space="0" w:color="auto"/>
            </w:tcBorders>
            <w:hideMark/>
          </w:tcPr>
          <w:p w14:paraId="7EFDCE89"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論文題目</w:t>
            </w:r>
          </w:p>
        </w:tc>
        <w:tc>
          <w:tcPr>
            <w:tcW w:w="2117" w:type="dxa"/>
            <w:tcBorders>
              <w:top w:val="single" w:sz="4" w:space="0" w:color="auto"/>
              <w:left w:val="single" w:sz="4" w:space="0" w:color="auto"/>
              <w:bottom w:val="single" w:sz="4" w:space="0" w:color="auto"/>
              <w:right w:val="single" w:sz="4" w:space="0" w:color="auto"/>
            </w:tcBorders>
            <w:hideMark/>
          </w:tcPr>
          <w:p w14:paraId="69E9652A"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評論人</w:t>
            </w:r>
          </w:p>
        </w:tc>
      </w:tr>
      <w:tr w:rsidR="0063508A" w:rsidRPr="0063508A" w14:paraId="0C8A529C" w14:textId="77777777" w:rsidTr="0063508A">
        <w:trPr>
          <w:trHeight w:val="47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A1BFC1" w14:textId="77777777" w:rsidR="00E5352D" w:rsidRPr="0063508A" w:rsidRDefault="00E5352D" w:rsidP="00333FB1">
            <w:pPr>
              <w:widowControl/>
              <w:rPr>
                <w:rFonts w:ascii="標楷體" w:eastAsia="標楷體" w:hAnsi="標楷體"/>
                <w:kern w:val="0"/>
              </w:rPr>
            </w:pPr>
          </w:p>
        </w:tc>
        <w:tc>
          <w:tcPr>
            <w:tcW w:w="1132" w:type="dxa"/>
            <w:vMerge w:val="restart"/>
            <w:tcBorders>
              <w:top w:val="single" w:sz="4" w:space="0" w:color="auto"/>
              <w:left w:val="single" w:sz="4" w:space="0" w:color="auto"/>
              <w:bottom w:val="single" w:sz="4" w:space="0" w:color="auto"/>
              <w:right w:val="single" w:sz="4" w:space="0" w:color="auto"/>
            </w:tcBorders>
          </w:tcPr>
          <w:p w14:paraId="044616D3" w14:textId="77777777" w:rsidR="00E5352D" w:rsidRPr="0063508A" w:rsidRDefault="00E5352D" w:rsidP="00333FB1">
            <w:pPr>
              <w:spacing w:line="400" w:lineRule="exact"/>
              <w:rPr>
                <w:rFonts w:ascii="標楷體" w:eastAsia="標楷體" w:hAnsi="標楷體"/>
                <w:kern w:val="0"/>
              </w:rPr>
            </w:pPr>
          </w:p>
        </w:tc>
        <w:tc>
          <w:tcPr>
            <w:tcW w:w="2359" w:type="dxa"/>
            <w:gridSpan w:val="2"/>
            <w:tcBorders>
              <w:top w:val="single" w:sz="4" w:space="0" w:color="auto"/>
              <w:left w:val="single" w:sz="4" w:space="0" w:color="auto"/>
              <w:bottom w:val="single" w:sz="4" w:space="0" w:color="auto"/>
              <w:right w:val="single" w:sz="4" w:space="0" w:color="auto"/>
            </w:tcBorders>
          </w:tcPr>
          <w:p w14:paraId="0FE6499D" w14:textId="77777777" w:rsidR="00E5352D" w:rsidRPr="0063508A" w:rsidRDefault="00E5352D" w:rsidP="00333FB1">
            <w:pPr>
              <w:spacing w:line="400" w:lineRule="exact"/>
              <w:rPr>
                <w:rFonts w:ascii="標楷體" w:eastAsia="標楷體" w:hAnsi="標楷體"/>
                <w:kern w:val="0"/>
              </w:rPr>
            </w:pPr>
          </w:p>
        </w:tc>
        <w:tc>
          <w:tcPr>
            <w:tcW w:w="1909" w:type="dxa"/>
            <w:gridSpan w:val="2"/>
            <w:tcBorders>
              <w:top w:val="single" w:sz="4" w:space="0" w:color="auto"/>
              <w:left w:val="single" w:sz="4" w:space="0" w:color="auto"/>
              <w:bottom w:val="single" w:sz="4" w:space="0" w:color="auto"/>
              <w:right w:val="single" w:sz="4" w:space="0" w:color="auto"/>
            </w:tcBorders>
          </w:tcPr>
          <w:p w14:paraId="10A2BEEA" w14:textId="77777777" w:rsidR="00E5352D" w:rsidRPr="0063508A" w:rsidRDefault="00E5352D" w:rsidP="00333FB1">
            <w:pPr>
              <w:spacing w:line="400" w:lineRule="exact"/>
              <w:rPr>
                <w:rFonts w:ascii="標楷體" w:eastAsia="標楷體" w:hAnsi="標楷體"/>
                <w:kern w:val="0"/>
              </w:rPr>
            </w:pPr>
          </w:p>
        </w:tc>
        <w:tc>
          <w:tcPr>
            <w:tcW w:w="2117" w:type="dxa"/>
            <w:tcBorders>
              <w:top w:val="single" w:sz="4" w:space="0" w:color="auto"/>
              <w:left w:val="single" w:sz="4" w:space="0" w:color="auto"/>
              <w:right w:val="single" w:sz="4" w:space="0" w:color="auto"/>
            </w:tcBorders>
          </w:tcPr>
          <w:p w14:paraId="4E82D74C" w14:textId="77777777" w:rsidR="00E5352D" w:rsidRPr="0063508A" w:rsidRDefault="00E5352D" w:rsidP="00333FB1">
            <w:pPr>
              <w:spacing w:line="400" w:lineRule="exact"/>
              <w:rPr>
                <w:rFonts w:ascii="標楷體" w:eastAsia="標楷體" w:hAnsi="標楷體"/>
                <w:kern w:val="0"/>
              </w:rPr>
            </w:pPr>
          </w:p>
        </w:tc>
      </w:tr>
      <w:tr w:rsidR="0063508A" w:rsidRPr="0063508A" w14:paraId="412F4315" w14:textId="77777777" w:rsidTr="0063508A">
        <w:trPr>
          <w:trHeight w:val="55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8FCF8A" w14:textId="77777777" w:rsidR="00E5352D" w:rsidRPr="0063508A" w:rsidRDefault="00E5352D" w:rsidP="00333FB1">
            <w:pPr>
              <w:widowControl/>
              <w:rPr>
                <w:rFonts w:ascii="標楷體" w:eastAsia="標楷體" w:hAnsi="標楷體"/>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19A2B1" w14:textId="77777777" w:rsidR="00E5352D" w:rsidRPr="0063508A" w:rsidRDefault="00E5352D" w:rsidP="00333FB1">
            <w:pPr>
              <w:widowControl/>
              <w:rPr>
                <w:rFonts w:ascii="標楷體" w:eastAsia="標楷體" w:hAnsi="標楷體"/>
                <w:kern w:val="0"/>
              </w:rPr>
            </w:pPr>
          </w:p>
        </w:tc>
        <w:tc>
          <w:tcPr>
            <w:tcW w:w="2359" w:type="dxa"/>
            <w:gridSpan w:val="2"/>
            <w:tcBorders>
              <w:top w:val="single" w:sz="4" w:space="0" w:color="auto"/>
              <w:left w:val="single" w:sz="4" w:space="0" w:color="auto"/>
              <w:bottom w:val="single" w:sz="4" w:space="0" w:color="auto"/>
              <w:right w:val="single" w:sz="4" w:space="0" w:color="auto"/>
            </w:tcBorders>
          </w:tcPr>
          <w:p w14:paraId="73835E07" w14:textId="77777777" w:rsidR="00E5352D" w:rsidRPr="0063508A" w:rsidRDefault="00E5352D" w:rsidP="00333FB1">
            <w:pPr>
              <w:spacing w:line="400" w:lineRule="exact"/>
              <w:rPr>
                <w:rFonts w:ascii="標楷體" w:eastAsia="標楷體" w:hAnsi="標楷體"/>
                <w:b/>
                <w:kern w:val="0"/>
              </w:rPr>
            </w:pPr>
          </w:p>
        </w:tc>
        <w:tc>
          <w:tcPr>
            <w:tcW w:w="1909" w:type="dxa"/>
            <w:gridSpan w:val="2"/>
            <w:tcBorders>
              <w:top w:val="single" w:sz="4" w:space="0" w:color="auto"/>
              <w:left w:val="single" w:sz="4" w:space="0" w:color="auto"/>
              <w:bottom w:val="single" w:sz="4" w:space="0" w:color="auto"/>
              <w:right w:val="single" w:sz="4" w:space="0" w:color="auto"/>
            </w:tcBorders>
          </w:tcPr>
          <w:p w14:paraId="11BB2AF5" w14:textId="77777777" w:rsidR="00E5352D" w:rsidRPr="0063508A" w:rsidRDefault="00E5352D" w:rsidP="00333FB1">
            <w:pPr>
              <w:spacing w:line="400" w:lineRule="exact"/>
              <w:rPr>
                <w:rFonts w:ascii="標楷體" w:eastAsia="標楷體" w:hAnsi="標楷體"/>
                <w:kern w:val="0"/>
              </w:rPr>
            </w:pPr>
          </w:p>
        </w:tc>
        <w:tc>
          <w:tcPr>
            <w:tcW w:w="0" w:type="auto"/>
            <w:tcBorders>
              <w:left w:val="single" w:sz="4" w:space="0" w:color="auto"/>
              <w:right w:val="single" w:sz="4" w:space="0" w:color="auto"/>
            </w:tcBorders>
            <w:vAlign w:val="center"/>
            <w:hideMark/>
          </w:tcPr>
          <w:p w14:paraId="546BA895" w14:textId="77777777" w:rsidR="00E5352D" w:rsidRPr="0063508A" w:rsidRDefault="00E5352D" w:rsidP="00333FB1">
            <w:pPr>
              <w:widowControl/>
              <w:rPr>
                <w:rFonts w:ascii="標楷體" w:eastAsia="標楷體" w:hAnsi="標楷體"/>
                <w:kern w:val="0"/>
              </w:rPr>
            </w:pPr>
          </w:p>
        </w:tc>
      </w:tr>
      <w:tr w:rsidR="0063508A" w:rsidRPr="0063508A" w14:paraId="3250287F" w14:textId="77777777" w:rsidTr="0063508A">
        <w:trPr>
          <w:trHeight w:val="559"/>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D2D4622" w14:textId="77777777" w:rsidR="00E5352D" w:rsidRPr="0063508A" w:rsidRDefault="00E5352D" w:rsidP="00333FB1">
            <w:pPr>
              <w:widowControl/>
              <w:rPr>
                <w:rFonts w:ascii="標楷體" w:eastAsia="標楷體" w:hAnsi="標楷體"/>
                <w:kern w:val="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CE86775" w14:textId="77777777" w:rsidR="00E5352D" w:rsidRPr="0063508A" w:rsidRDefault="00E5352D" w:rsidP="00333FB1">
            <w:pPr>
              <w:widowControl/>
              <w:rPr>
                <w:rFonts w:ascii="標楷體" w:eastAsia="標楷體" w:hAnsi="標楷體"/>
                <w:kern w:val="0"/>
              </w:rPr>
            </w:pPr>
          </w:p>
        </w:tc>
        <w:tc>
          <w:tcPr>
            <w:tcW w:w="2359" w:type="dxa"/>
            <w:gridSpan w:val="2"/>
            <w:tcBorders>
              <w:top w:val="single" w:sz="4" w:space="0" w:color="auto"/>
              <w:left w:val="single" w:sz="4" w:space="0" w:color="auto"/>
              <w:bottom w:val="single" w:sz="4" w:space="0" w:color="auto"/>
              <w:right w:val="single" w:sz="4" w:space="0" w:color="auto"/>
            </w:tcBorders>
          </w:tcPr>
          <w:p w14:paraId="5AD5DCED" w14:textId="77777777" w:rsidR="00E5352D" w:rsidRPr="0063508A" w:rsidRDefault="00E5352D" w:rsidP="00333FB1">
            <w:pPr>
              <w:spacing w:line="400" w:lineRule="exact"/>
              <w:rPr>
                <w:rFonts w:ascii="標楷體" w:eastAsia="標楷體" w:hAnsi="標楷體"/>
                <w:b/>
                <w:kern w:val="0"/>
              </w:rPr>
            </w:pPr>
          </w:p>
        </w:tc>
        <w:tc>
          <w:tcPr>
            <w:tcW w:w="1909" w:type="dxa"/>
            <w:gridSpan w:val="2"/>
            <w:tcBorders>
              <w:top w:val="single" w:sz="4" w:space="0" w:color="auto"/>
              <w:left w:val="single" w:sz="4" w:space="0" w:color="auto"/>
              <w:bottom w:val="single" w:sz="4" w:space="0" w:color="auto"/>
              <w:right w:val="single" w:sz="4" w:space="0" w:color="auto"/>
            </w:tcBorders>
          </w:tcPr>
          <w:p w14:paraId="59895FBD" w14:textId="77777777" w:rsidR="00E5352D" w:rsidRPr="0063508A" w:rsidRDefault="00E5352D" w:rsidP="00333FB1">
            <w:pPr>
              <w:spacing w:line="400" w:lineRule="exact"/>
              <w:rPr>
                <w:rFonts w:ascii="標楷體" w:eastAsia="標楷體" w:hAnsi="標楷體"/>
                <w:kern w:val="0"/>
              </w:rPr>
            </w:pPr>
          </w:p>
        </w:tc>
        <w:tc>
          <w:tcPr>
            <w:tcW w:w="0" w:type="auto"/>
            <w:tcBorders>
              <w:left w:val="single" w:sz="4" w:space="0" w:color="auto"/>
              <w:right w:val="single" w:sz="4" w:space="0" w:color="auto"/>
            </w:tcBorders>
            <w:vAlign w:val="center"/>
          </w:tcPr>
          <w:p w14:paraId="062AC83B" w14:textId="77777777" w:rsidR="00E5352D" w:rsidRPr="0063508A" w:rsidRDefault="00E5352D" w:rsidP="00333FB1">
            <w:pPr>
              <w:widowControl/>
              <w:rPr>
                <w:rFonts w:ascii="標楷體" w:eastAsia="標楷體" w:hAnsi="標楷體"/>
                <w:kern w:val="0"/>
              </w:rPr>
            </w:pPr>
          </w:p>
        </w:tc>
      </w:tr>
      <w:tr w:rsidR="0063508A" w:rsidRPr="0063508A" w14:paraId="09CDFB89" w14:textId="77777777" w:rsidTr="00333FB1">
        <w:trPr>
          <w:trHeight w:val="3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2E584B" w14:textId="77777777" w:rsidR="00E5352D" w:rsidRPr="0063508A" w:rsidRDefault="00E5352D" w:rsidP="00333FB1">
            <w:pPr>
              <w:widowControl/>
              <w:rPr>
                <w:rFonts w:ascii="標楷體" w:eastAsia="標楷體" w:hAnsi="標楷體"/>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FE0C04" w14:textId="77777777" w:rsidR="00E5352D" w:rsidRPr="0063508A" w:rsidRDefault="00E5352D" w:rsidP="00333FB1">
            <w:pPr>
              <w:widowControl/>
              <w:rPr>
                <w:rFonts w:ascii="標楷體" w:eastAsia="標楷體" w:hAnsi="標楷體"/>
                <w:kern w:val="0"/>
              </w:rPr>
            </w:pPr>
          </w:p>
        </w:tc>
        <w:tc>
          <w:tcPr>
            <w:tcW w:w="2359" w:type="dxa"/>
            <w:gridSpan w:val="2"/>
            <w:tcBorders>
              <w:top w:val="single" w:sz="4" w:space="0" w:color="auto"/>
              <w:left w:val="single" w:sz="4" w:space="0" w:color="auto"/>
              <w:right w:val="single" w:sz="4" w:space="0" w:color="auto"/>
            </w:tcBorders>
          </w:tcPr>
          <w:p w14:paraId="111FB5F8" w14:textId="77777777" w:rsidR="00E5352D" w:rsidRPr="0063508A" w:rsidRDefault="00E5352D" w:rsidP="00333FB1">
            <w:pPr>
              <w:spacing w:line="400" w:lineRule="exact"/>
              <w:rPr>
                <w:rFonts w:ascii="標楷體" w:eastAsia="標楷體" w:hAnsi="標楷體"/>
                <w:b/>
                <w:kern w:val="0"/>
              </w:rPr>
            </w:pPr>
          </w:p>
        </w:tc>
        <w:tc>
          <w:tcPr>
            <w:tcW w:w="1909" w:type="dxa"/>
            <w:gridSpan w:val="2"/>
            <w:tcBorders>
              <w:top w:val="single" w:sz="4" w:space="0" w:color="auto"/>
              <w:left w:val="single" w:sz="4" w:space="0" w:color="auto"/>
              <w:right w:val="single" w:sz="4" w:space="0" w:color="auto"/>
            </w:tcBorders>
          </w:tcPr>
          <w:p w14:paraId="0894ADA2" w14:textId="77777777" w:rsidR="00E5352D" w:rsidRPr="0063508A" w:rsidRDefault="00E5352D" w:rsidP="00333FB1">
            <w:pPr>
              <w:spacing w:line="400" w:lineRule="exact"/>
              <w:rPr>
                <w:rFonts w:ascii="標楷體" w:eastAsia="標楷體" w:hAnsi="標楷體"/>
                <w:kern w:val="0"/>
              </w:rPr>
            </w:pPr>
          </w:p>
        </w:tc>
        <w:tc>
          <w:tcPr>
            <w:tcW w:w="2117" w:type="dxa"/>
            <w:tcBorders>
              <w:left w:val="single" w:sz="4" w:space="0" w:color="auto"/>
              <w:right w:val="single" w:sz="4" w:space="0" w:color="auto"/>
            </w:tcBorders>
          </w:tcPr>
          <w:p w14:paraId="4AD5DEB7" w14:textId="77777777" w:rsidR="00E5352D" w:rsidRPr="0063508A" w:rsidRDefault="00E5352D" w:rsidP="00333FB1">
            <w:pPr>
              <w:spacing w:line="400" w:lineRule="exact"/>
              <w:rPr>
                <w:rFonts w:ascii="標楷體" w:eastAsia="標楷體" w:hAnsi="標楷體"/>
                <w:kern w:val="0"/>
              </w:rPr>
            </w:pPr>
          </w:p>
        </w:tc>
      </w:tr>
      <w:tr w:rsidR="0063508A" w:rsidRPr="0063508A" w14:paraId="24EC825E" w14:textId="77777777" w:rsidTr="00333FB1">
        <w:trPr>
          <w:jc w:val="center"/>
        </w:trPr>
        <w:tc>
          <w:tcPr>
            <w:tcW w:w="1536" w:type="dxa"/>
            <w:tcBorders>
              <w:top w:val="single" w:sz="4" w:space="0" w:color="auto"/>
              <w:left w:val="single" w:sz="4" w:space="0" w:color="auto"/>
              <w:bottom w:val="single" w:sz="4" w:space="0" w:color="auto"/>
              <w:right w:val="single" w:sz="4" w:space="0" w:color="auto"/>
            </w:tcBorders>
            <w:hideMark/>
          </w:tcPr>
          <w:p w14:paraId="3E375D35"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12:</w:t>
            </w:r>
            <w:r w:rsidRPr="0063508A">
              <w:rPr>
                <w:rFonts w:ascii="標楷體" w:eastAsia="標楷體" w:hAnsi="標楷體" w:hint="eastAsia"/>
                <w:kern w:val="0"/>
              </w:rPr>
              <w:t>2</w:t>
            </w:r>
            <w:r w:rsidRPr="0063508A">
              <w:rPr>
                <w:rFonts w:ascii="標楷體" w:eastAsia="標楷體" w:hAnsi="標楷體"/>
                <w:kern w:val="0"/>
              </w:rPr>
              <w:t>0-13:</w:t>
            </w:r>
            <w:r w:rsidRPr="0063508A">
              <w:rPr>
                <w:rFonts w:ascii="標楷體" w:eastAsia="標楷體" w:hAnsi="標楷體" w:hint="eastAsia"/>
                <w:kern w:val="0"/>
              </w:rPr>
              <w:t>2</w:t>
            </w:r>
            <w:r w:rsidRPr="0063508A">
              <w:rPr>
                <w:rFonts w:ascii="標楷體" w:eastAsia="標楷體" w:hAnsi="標楷體"/>
                <w:kern w:val="0"/>
              </w:rPr>
              <w:t>0</w:t>
            </w:r>
          </w:p>
        </w:tc>
        <w:tc>
          <w:tcPr>
            <w:tcW w:w="7517" w:type="dxa"/>
            <w:gridSpan w:val="6"/>
            <w:tcBorders>
              <w:top w:val="single" w:sz="4" w:space="0" w:color="auto"/>
              <w:left w:val="single" w:sz="4" w:space="0" w:color="auto"/>
              <w:bottom w:val="single" w:sz="4" w:space="0" w:color="auto"/>
              <w:right w:val="single" w:sz="4" w:space="0" w:color="auto"/>
            </w:tcBorders>
            <w:hideMark/>
          </w:tcPr>
          <w:p w14:paraId="6CFF9B0F" w14:textId="77777777" w:rsidR="00E5352D" w:rsidRPr="0063508A" w:rsidRDefault="00E5352D" w:rsidP="00333FB1">
            <w:pPr>
              <w:spacing w:line="400" w:lineRule="exact"/>
              <w:jc w:val="center"/>
              <w:rPr>
                <w:rFonts w:ascii="標楷體" w:eastAsia="標楷體" w:hAnsi="標楷體"/>
                <w:kern w:val="0"/>
              </w:rPr>
            </w:pPr>
            <w:r w:rsidRPr="0063508A">
              <w:rPr>
                <w:rFonts w:ascii="標楷體" w:eastAsia="標楷體" w:hAnsi="標楷體"/>
                <w:kern w:val="0"/>
              </w:rPr>
              <w:t>午餐</w:t>
            </w:r>
          </w:p>
        </w:tc>
      </w:tr>
      <w:tr w:rsidR="0063508A" w:rsidRPr="0063508A" w14:paraId="58E762DF" w14:textId="77777777" w:rsidTr="00333FB1">
        <w:trPr>
          <w:trHeight w:val="401"/>
          <w:jc w:val="center"/>
        </w:trPr>
        <w:tc>
          <w:tcPr>
            <w:tcW w:w="1536" w:type="dxa"/>
            <w:vMerge w:val="restart"/>
            <w:tcBorders>
              <w:top w:val="single" w:sz="4" w:space="0" w:color="auto"/>
              <w:left w:val="single" w:sz="4" w:space="0" w:color="auto"/>
              <w:right w:val="single" w:sz="4" w:space="0" w:color="auto"/>
            </w:tcBorders>
            <w:hideMark/>
          </w:tcPr>
          <w:p w14:paraId="205203A0"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13:</w:t>
            </w:r>
            <w:r w:rsidRPr="0063508A">
              <w:rPr>
                <w:rFonts w:ascii="標楷體" w:eastAsia="標楷體" w:hAnsi="標楷體" w:hint="eastAsia"/>
                <w:kern w:val="0"/>
              </w:rPr>
              <w:t>2</w:t>
            </w:r>
            <w:r w:rsidRPr="0063508A">
              <w:rPr>
                <w:rFonts w:ascii="標楷體" w:eastAsia="標楷體" w:hAnsi="標楷體"/>
                <w:kern w:val="0"/>
              </w:rPr>
              <w:t>0-14:</w:t>
            </w:r>
            <w:r w:rsidRPr="0063508A">
              <w:rPr>
                <w:rFonts w:ascii="標楷體" w:eastAsia="標楷體" w:hAnsi="標楷體" w:hint="eastAsia"/>
                <w:kern w:val="0"/>
              </w:rPr>
              <w:t>3</w:t>
            </w:r>
            <w:r w:rsidRPr="0063508A">
              <w:rPr>
                <w:rFonts w:ascii="標楷體" w:eastAsia="標楷體" w:hAnsi="標楷體"/>
                <w:kern w:val="0"/>
              </w:rPr>
              <w:t>0</w:t>
            </w:r>
          </w:p>
          <w:p w14:paraId="0561E2CD"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hint="eastAsia"/>
              </w:rPr>
              <w:t>社會領域探究式教學活動的</w:t>
            </w:r>
            <w:r w:rsidRPr="0063508A">
              <w:rPr>
                <w:rFonts w:ascii="標楷體" w:eastAsia="標楷體" w:hAnsi="標楷體" w:hint="eastAsia"/>
                <w:lang w:eastAsia="zh-HK"/>
              </w:rPr>
              <w:t>共備</w:t>
            </w:r>
            <w:r w:rsidRPr="0063508A">
              <w:rPr>
                <w:rFonts w:ascii="標楷體" w:eastAsia="標楷體" w:hAnsi="標楷體" w:hint="eastAsia"/>
              </w:rPr>
              <w:t>、</w:t>
            </w:r>
            <w:r w:rsidRPr="0063508A">
              <w:rPr>
                <w:rFonts w:ascii="標楷體" w:eastAsia="標楷體" w:hAnsi="標楷體" w:hint="eastAsia"/>
                <w:lang w:eastAsia="zh-HK"/>
              </w:rPr>
              <w:t>觀議課方法或策略</w:t>
            </w:r>
          </w:p>
        </w:tc>
        <w:tc>
          <w:tcPr>
            <w:tcW w:w="1132" w:type="dxa"/>
            <w:tcBorders>
              <w:top w:val="single" w:sz="4" w:space="0" w:color="auto"/>
              <w:left w:val="single" w:sz="4" w:space="0" w:color="auto"/>
              <w:right w:val="single" w:sz="4" w:space="0" w:color="auto"/>
            </w:tcBorders>
            <w:hideMark/>
          </w:tcPr>
          <w:p w14:paraId="17468580"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主持人</w:t>
            </w:r>
          </w:p>
        </w:tc>
        <w:tc>
          <w:tcPr>
            <w:tcW w:w="2359" w:type="dxa"/>
            <w:gridSpan w:val="2"/>
            <w:tcBorders>
              <w:top w:val="single" w:sz="4" w:space="0" w:color="auto"/>
              <w:left w:val="single" w:sz="4" w:space="0" w:color="auto"/>
              <w:bottom w:val="single" w:sz="4" w:space="0" w:color="auto"/>
              <w:right w:val="single" w:sz="4" w:space="0" w:color="auto"/>
            </w:tcBorders>
            <w:hideMark/>
          </w:tcPr>
          <w:p w14:paraId="077C4DBB"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發表人</w:t>
            </w:r>
          </w:p>
        </w:tc>
        <w:tc>
          <w:tcPr>
            <w:tcW w:w="1909" w:type="dxa"/>
            <w:gridSpan w:val="2"/>
            <w:tcBorders>
              <w:top w:val="single" w:sz="4" w:space="0" w:color="auto"/>
              <w:left w:val="single" w:sz="4" w:space="0" w:color="auto"/>
              <w:bottom w:val="single" w:sz="4" w:space="0" w:color="auto"/>
              <w:right w:val="single" w:sz="4" w:space="0" w:color="auto"/>
            </w:tcBorders>
            <w:hideMark/>
          </w:tcPr>
          <w:p w14:paraId="46BEA453"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論文題目</w:t>
            </w:r>
          </w:p>
        </w:tc>
        <w:tc>
          <w:tcPr>
            <w:tcW w:w="2117" w:type="dxa"/>
            <w:tcBorders>
              <w:top w:val="single" w:sz="4" w:space="0" w:color="auto"/>
              <w:left w:val="single" w:sz="4" w:space="0" w:color="auto"/>
              <w:bottom w:val="single" w:sz="4" w:space="0" w:color="auto"/>
              <w:right w:val="single" w:sz="4" w:space="0" w:color="auto"/>
            </w:tcBorders>
            <w:hideMark/>
          </w:tcPr>
          <w:p w14:paraId="1AB2D022"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評論人</w:t>
            </w:r>
          </w:p>
        </w:tc>
      </w:tr>
      <w:tr w:rsidR="0063508A" w:rsidRPr="0063508A" w14:paraId="2BC9CE78" w14:textId="77777777" w:rsidTr="00333FB1">
        <w:trPr>
          <w:trHeight w:val="641"/>
          <w:jc w:val="center"/>
        </w:trPr>
        <w:tc>
          <w:tcPr>
            <w:tcW w:w="1536" w:type="dxa"/>
            <w:vMerge/>
            <w:tcBorders>
              <w:left w:val="single" w:sz="4" w:space="0" w:color="auto"/>
              <w:right w:val="single" w:sz="4" w:space="0" w:color="auto"/>
            </w:tcBorders>
          </w:tcPr>
          <w:p w14:paraId="3FC8D988" w14:textId="77777777" w:rsidR="00E5352D" w:rsidRPr="0063508A" w:rsidRDefault="00E5352D" w:rsidP="00333FB1">
            <w:pPr>
              <w:spacing w:line="400" w:lineRule="exact"/>
              <w:rPr>
                <w:rFonts w:ascii="標楷體" w:eastAsia="標楷體" w:hAnsi="標楷體"/>
                <w:kern w:val="0"/>
              </w:rPr>
            </w:pPr>
          </w:p>
        </w:tc>
        <w:tc>
          <w:tcPr>
            <w:tcW w:w="1132" w:type="dxa"/>
            <w:vMerge w:val="restart"/>
            <w:tcBorders>
              <w:top w:val="single" w:sz="4" w:space="0" w:color="auto"/>
              <w:left w:val="single" w:sz="4" w:space="0" w:color="auto"/>
              <w:right w:val="single" w:sz="4" w:space="0" w:color="auto"/>
            </w:tcBorders>
          </w:tcPr>
          <w:p w14:paraId="174E0C0D" w14:textId="77777777" w:rsidR="00E5352D" w:rsidRPr="0063508A" w:rsidRDefault="00E5352D" w:rsidP="00333FB1">
            <w:pPr>
              <w:spacing w:line="400" w:lineRule="exact"/>
              <w:rPr>
                <w:rFonts w:ascii="標楷體" w:eastAsia="標楷體" w:hAnsi="標楷體"/>
                <w:kern w:val="0"/>
              </w:rPr>
            </w:pPr>
          </w:p>
        </w:tc>
        <w:tc>
          <w:tcPr>
            <w:tcW w:w="2359" w:type="dxa"/>
            <w:gridSpan w:val="2"/>
            <w:tcBorders>
              <w:top w:val="single" w:sz="4" w:space="0" w:color="auto"/>
              <w:left w:val="single" w:sz="4" w:space="0" w:color="auto"/>
              <w:bottom w:val="single" w:sz="4" w:space="0" w:color="auto"/>
              <w:right w:val="single" w:sz="4" w:space="0" w:color="auto"/>
            </w:tcBorders>
          </w:tcPr>
          <w:p w14:paraId="283119CD" w14:textId="77777777" w:rsidR="00E5352D" w:rsidRPr="0063508A" w:rsidRDefault="00E5352D" w:rsidP="00333FB1">
            <w:pPr>
              <w:spacing w:line="400" w:lineRule="exact"/>
              <w:rPr>
                <w:rFonts w:ascii="標楷體" w:eastAsia="標楷體" w:hAnsi="標楷體"/>
                <w:kern w:val="0"/>
              </w:rPr>
            </w:pPr>
          </w:p>
        </w:tc>
        <w:tc>
          <w:tcPr>
            <w:tcW w:w="1909" w:type="dxa"/>
            <w:gridSpan w:val="2"/>
            <w:tcBorders>
              <w:top w:val="single" w:sz="4" w:space="0" w:color="auto"/>
              <w:left w:val="single" w:sz="4" w:space="0" w:color="auto"/>
              <w:bottom w:val="single" w:sz="4" w:space="0" w:color="auto"/>
              <w:right w:val="single" w:sz="4" w:space="0" w:color="auto"/>
            </w:tcBorders>
          </w:tcPr>
          <w:p w14:paraId="7EB7A775" w14:textId="77777777" w:rsidR="00E5352D" w:rsidRPr="0063508A" w:rsidRDefault="00E5352D" w:rsidP="00333FB1">
            <w:pPr>
              <w:spacing w:line="400" w:lineRule="exact"/>
              <w:rPr>
                <w:rFonts w:ascii="標楷體" w:eastAsia="標楷體" w:hAnsi="標楷體"/>
                <w:kern w:val="0"/>
              </w:rPr>
            </w:pPr>
          </w:p>
        </w:tc>
        <w:tc>
          <w:tcPr>
            <w:tcW w:w="2117" w:type="dxa"/>
            <w:tcBorders>
              <w:top w:val="single" w:sz="4" w:space="0" w:color="auto"/>
              <w:left w:val="single" w:sz="4" w:space="0" w:color="auto"/>
              <w:bottom w:val="single" w:sz="4" w:space="0" w:color="auto"/>
              <w:right w:val="single" w:sz="4" w:space="0" w:color="auto"/>
            </w:tcBorders>
          </w:tcPr>
          <w:p w14:paraId="66A03979" w14:textId="77777777" w:rsidR="00E5352D" w:rsidRPr="0063508A" w:rsidRDefault="00E5352D" w:rsidP="00333FB1">
            <w:pPr>
              <w:spacing w:line="400" w:lineRule="exact"/>
              <w:rPr>
                <w:rFonts w:ascii="標楷體" w:eastAsia="標楷體" w:hAnsi="標楷體"/>
                <w:kern w:val="0"/>
              </w:rPr>
            </w:pPr>
          </w:p>
        </w:tc>
      </w:tr>
      <w:tr w:rsidR="0063508A" w:rsidRPr="0063508A" w14:paraId="238C998A" w14:textId="77777777" w:rsidTr="00333FB1">
        <w:trPr>
          <w:trHeight w:val="693"/>
          <w:jc w:val="center"/>
        </w:trPr>
        <w:tc>
          <w:tcPr>
            <w:tcW w:w="1536" w:type="dxa"/>
            <w:vMerge/>
            <w:tcBorders>
              <w:left w:val="single" w:sz="4" w:space="0" w:color="auto"/>
              <w:right w:val="single" w:sz="4" w:space="0" w:color="auto"/>
            </w:tcBorders>
          </w:tcPr>
          <w:p w14:paraId="7802A091" w14:textId="77777777" w:rsidR="00E5352D" w:rsidRPr="0063508A" w:rsidRDefault="00E5352D" w:rsidP="00333FB1">
            <w:pPr>
              <w:spacing w:line="400" w:lineRule="exact"/>
              <w:rPr>
                <w:rFonts w:ascii="標楷體" w:eastAsia="標楷體" w:hAnsi="標楷體"/>
                <w:kern w:val="0"/>
              </w:rPr>
            </w:pPr>
          </w:p>
        </w:tc>
        <w:tc>
          <w:tcPr>
            <w:tcW w:w="1132" w:type="dxa"/>
            <w:vMerge/>
            <w:tcBorders>
              <w:left w:val="single" w:sz="4" w:space="0" w:color="auto"/>
              <w:right w:val="single" w:sz="4" w:space="0" w:color="auto"/>
            </w:tcBorders>
          </w:tcPr>
          <w:p w14:paraId="17D6C5C0" w14:textId="77777777" w:rsidR="00E5352D" w:rsidRPr="0063508A" w:rsidRDefault="00E5352D" w:rsidP="00333FB1">
            <w:pPr>
              <w:spacing w:line="400" w:lineRule="exact"/>
              <w:rPr>
                <w:rFonts w:ascii="標楷體" w:eastAsia="標楷體" w:hAnsi="標楷體"/>
                <w:kern w:val="0"/>
              </w:rPr>
            </w:pPr>
          </w:p>
        </w:tc>
        <w:tc>
          <w:tcPr>
            <w:tcW w:w="2359" w:type="dxa"/>
            <w:gridSpan w:val="2"/>
            <w:tcBorders>
              <w:top w:val="single" w:sz="4" w:space="0" w:color="auto"/>
              <w:left w:val="single" w:sz="4" w:space="0" w:color="auto"/>
              <w:bottom w:val="single" w:sz="4" w:space="0" w:color="auto"/>
              <w:right w:val="single" w:sz="4" w:space="0" w:color="auto"/>
            </w:tcBorders>
          </w:tcPr>
          <w:p w14:paraId="256D1FF5" w14:textId="77777777" w:rsidR="00E5352D" w:rsidRPr="0063508A" w:rsidRDefault="00E5352D" w:rsidP="00333FB1">
            <w:pPr>
              <w:spacing w:line="400" w:lineRule="exact"/>
              <w:rPr>
                <w:rFonts w:ascii="標楷體" w:eastAsia="標楷體" w:hAnsi="標楷體"/>
                <w:kern w:val="0"/>
              </w:rPr>
            </w:pPr>
          </w:p>
        </w:tc>
        <w:tc>
          <w:tcPr>
            <w:tcW w:w="1909" w:type="dxa"/>
            <w:gridSpan w:val="2"/>
            <w:tcBorders>
              <w:top w:val="single" w:sz="4" w:space="0" w:color="auto"/>
              <w:left w:val="single" w:sz="4" w:space="0" w:color="auto"/>
              <w:bottom w:val="single" w:sz="4" w:space="0" w:color="auto"/>
              <w:right w:val="single" w:sz="4" w:space="0" w:color="auto"/>
            </w:tcBorders>
          </w:tcPr>
          <w:p w14:paraId="666FBF3C" w14:textId="77777777" w:rsidR="00E5352D" w:rsidRPr="0063508A" w:rsidRDefault="00E5352D" w:rsidP="00333FB1">
            <w:pPr>
              <w:spacing w:line="400" w:lineRule="exact"/>
              <w:rPr>
                <w:rFonts w:ascii="標楷體" w:eastAsia="標楷體" w:hAnsi="標楷體"/>
                <w:kern w:val="0"/>
              </w:rPr>
            </w:pPr>
          </w:p>
        </w:tc>
        <w:tc>
          <w:tcPr>
            <w:tcW w:w="2117" w:type="dxa"/>
            <w:tcBorders>
              <w:top w:val="single" w:sz="4" w:space="0" w:color="auto"/>
              <w:left w:val="single" w:sz="4" w:space="0" w:color="auto"/>
              <w:bottom w:val="single" w:sz="4" w:space="0" w:color="auto"/>
              <w:right w:val="single" w:sz="4" w:space="0" w:color="auto"/>
            </w:tcBorders>
          </w:tcPr>
          <w:p w14:paraId="68085AB4" w14:textId="77777777" w:rsidR="00E5352D" w:rsidRPr="0063508A" w:rsidRDefault="00E5352D" w:rsidP="00333FB1">
            <w:pPr>
              <w:spacing w:line="400" w:lineRule="exact"/>
              <w:rPr>
                <w:rFonts w:ascii="標楷體" w:eastAsia="標楷體" w:hAnsi="標楷體"/>
                <w:kern w:val="0"/>
              </w:rPr>
            </w:pPr>
          </w:p>
        </w:tc>
      </w:tr>
      <w:tr w:rsidR="0063508A" w:rsidRPr="0063508A" w14:paraId="576A64DD" w14:textId="77777777" w:rsidTr="0063508A">
        <w:trPr>
          <w:trHeight w:val="518"/>
          <w:jc w:val="center"/>
        </w:trPr>
        <w:tc>
          <w:tcPr>
            <w:tcW w:w="1536" w:type="dxa"/>
            <w:vMerge/>
            <w:tcBorders>
              <w:left w:val="single" w:sz="4" w:space="0" w:color="auto"/>
              <w:right w:val="single" w:sz="4" w:space="0" w:color="auto"/>
            </w:tcBorders>
          </w:tcPr>
          <w:p w14:paraId="63EAF70E" w14:textId="77777777" w:rsidR="00E5352D" w:rsidRPr="0063508A" w:rsidRDefault="00E5352D" w:rsidP="00333FB1">
            <w:pPr>
              <w:spacing w:line="400" w:lineRule="exact"/>
              <w:rPr>
                <w:rFonts w:ascii="標楷體" w:eastAsia="標楷體" w:hAnsi="標楷體"/>
                <w:kern w:val="0"/>
              </w:rPr>
            </w:pPr>
          </w:p>
        </w:tc>
        <w:tc>
          <w:tcPr>
            <w:tcW w:w="1132" w:type="dxa"/>
            <w:vMerge/>
            <w:tcBorders>
              <w:left w:val="single" w:sz="4" w:space="0" w:color="auto"/>
              <w:right w:val="single" w:sz="4" w:space="0" w:color="auto"/>
            </w:tcBorders>
          </w:tcPr>
          <w:p w14:paraId="4814CF91" w14:textId="77777777" w:rsidR="00E5352D" w:rsidRPr="0063508A" w:rsidRDefault="00E5352D" w:rsidP="00333FB1">
            <w:pPr>
              <w:spacing w:line="400" w:lineRule="exact"/>
              <w:rPr>
                <w:rFonts w:ascii="標楷體" w:eastAsia="標楷體" w:hAnsi="標楷體"/>
                <w:kern w:val="0"/>
              </w:rPr>
            </w:pPr>
          </w:p>
        </w:tc>
        <w:tc>
          <w:tcPr>
            <w:tcW w:w="2359" w:type="dxa"/>
            <w:gridSpan w:val="2"/>
            <w:tcBorders>
              <w:top w:val="single" w:sz="4" w:space="0" w:color="auto"/>
              <w:left w:val="single" w:sz="4" w:space="0" w:color="auto"/>
              <w:bottom w:val="single" w:sz="4" w:space="0" w:color="auto"/>
              <w:right w:val="single" w:sz="4" w:space="0" w:color="auto"/>
            </w:tcBorders>
          </w:tcPr>
          <w:p w14:paraId="616BD4B3" w14:textId="77777777" w:rsidR="00E5352D" w:rsidRPr="0063508A" w:rsidRDefault="00E5352D" w:rsidP="00333FB1">
            <w:pPr>
              <w:spacing w:line="400" w:lineRule="exact"/>
              <w:rPr>
                <w:rFonts w:ascii="標楷體" w:eastAsia="標楷體" w:hAnsi="標楷體"/>
                <w:kern w:val="0"/>
              </w:rPr>
            </w:pPr>
          </w:p>
        </w:tc>
        <w:tc>
          <w:tcPr>
            <w:tcW w:w="1909" w:type="dxa"/>
            <w:gridSpan w:val="2"/>
            <w:tcBorders>
              <w:top w:val="single" w:sz="4" w:space="0" w:color="auto"/>
              <w:left w:val="single" w:sz="4" w:space="0" w:color="auto"/>
              <w:bottom w:val="single" w:sz="4" w:space="0" w:color="auto"/>
              <w:right w:val="single" w:sz="4" w:space="0" w:color="auto"/>
            </w:tcBorders>
          </w:tcPr>
          <w:p w14:paraId="00CBCDDE" w14:textId="77777777" w:rsidR="00E5352D" w:rsidRPr="0063508A" w:rsidRDefault="00E5352D" w:rsidP="00333FB1">
            <w:pPr>
              <w:spacing w:line="400" w:lineRule="exact"/>
              <w:rPr>
                <w:rFonts w:ascii="標楷體" w:eastAsia="標楷體" w:hAnsi="標楷體"/>
                <w:kern w:val="0"/>
              </w:rPr>
            </w:pPr>
          </w:p>
        </w:tc>
        <w:tc>
          <w:tcPr>
            <w:tcW w:w="2117" w:type="dxa"/>
            <w:tcBorders>
              <w:top w:val="single" w:sz="4" w:space="0" w:color="auto"/>
              <w:left w:val="single" w:sz="4" w:space="0" w:color="auto"/>
              <w:bottom w:val="single" w:sz="4" w:space="0" w:color="auto"/>
              <w:right w:val="single" w:sz="4" w:space="0" w:color="auto"/>
            </w:tcBorders>
          </w:tcPr>
          <w:p w14:paraId="25A57446" w14:textId="77777777" w:rsidR="00E5352D" w:rsidRPr="0063508A" w:rsidRDefault="00E5352D" w:rsidP="00333FB1">
            <w:pPr>
              <w:spacing w:line="400" w:lineRule="exact"/>
              <w:rPr>
                <w:rFonts w:ascii="標楷體" w:eastAsia="標楷體" w:hAnsi="標楷體"/>
                <w:kern w:val="0"/>
              </w:rPr>
            </w:pPr>
          </w:p>
        </w:tc>
      </w:tr>
      <w:tr w:rsidR="0063508A" w:rsidRPr="0063508A" w14:paraId="5686CD79" w14:textId="77777777" w:rsidTr="00333FB1">
        <w:trPr>
          <w:jc w:val="center"/>
        </w:trPr>
        <w:tc>
          <w:tcPr>
            <w:tcW w:w="1536" w:type="dxa"/>
            <w:tcBorders>
              <w:top w:val="single" w:sz="4" w:space="0" w:color="auto"/>
              <w:left w:val="single" w:sz="4" w:space="0" w:color="auto"/>
              <w:bottom w:val="single" w:sz="4" w:space="0" w:color="auto"/>
              <w:right w:val="single" w:sz="4" w:space="0" w:color="auto"/>
            </w:tcBorders>
            <w:hideMark/>
          </w:tcPr>
          <w:p w14:paraId="27AC69E9"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14:30-14:50</w:t>
            </w:r>
          </w:p>
        </w:tc>
        <w:tc>
          <w:tcPr>
            <w:tcW w:w="7517" w:type="dxa"/>
            <w:gridSpan w:val="6"/>
            <w:tcBorders>
              <w:top w:val="single" w:sz="4" w:space="0" w:color="auto"/>
              <w:left w:val="single" w:sz="4" w:space="0" w:color="auto"/>
              <w:bottom w:val="single" w:sz="4" w:space="0" w:color="auto"/>
              <w:right w:val="single" w:sz="4" w:space="0" w:color="auto"/>
            </w:tcBorders>
            <w:hideMark/>
          </w:tcPr>
          <w:p w14:paraId="1C67D5EE" w14:textId="77777777" w:rsidR="00E5352D" w:rsidRPr="0063508A" w:rsidRDefault="00E5352D" w:rsidP="00333FB1">
            <w:pPr>
              <w:spacing w:line="400" w:lineRule="exact"/>
              <w:jc w:val="center"/>
              <w:rPr>
                <w:rFonts w:ascii="標楷體" w:eastAsia="標楷體" w:hAnsi="標楷體"/>
                <w:kern w:val="0"/>
              </w:rPr>
            </w:pPr>
            <w:r w:rsidRPr="0063508A">
              <w:rPr>
                <w:rFonts w:ascii="標楷體" w:eastAsia="標楷體" w:hAnsi="標楷體"/>
                <w:kern w:val="0"/>
              </w:rPr>
              <w:t>茶敘與休息</w:t>
            </w:r>
          </w:p>
        </w:tc>
      </w:tr>
      <w:tr w:rsidR="0063508A" w:rsidRPr="0063508A" w14:paraId="46A9FC79" w14:textId="77777777" w:rsidTr="00333FB1">
        <w:trPr>
          <w:jc w:val="center"/>
        </w:trPr>
        <w:tc>
          <w:tcPr>
            <w:tcW w:w="1536" w:type="dxa"/>
            <w:vMerge w:val="restart"/>
            <w:tcBorders>
              <w:top w:val="single" w:sz="4" w:space="0" w:color="auto"/>
              <w:left w:val="single" w:sz="4" w:space="0" w:color="auto"/>
              <w:bottom w:val="single" w:sz="4" w:space="0" w:color="auto"/>
              <w:right w:val="single" w:sz="4" w:space="0" w:color="auto"/>
            </w:tcBorders>
            <w:hideMark/>
          </w:tcPr>
          <w:p w14:paraId="0C8575C6"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14:</w:t>
            </w:r>
            <w:r w:rsidRPr="0063508A">
              <w:rPr>
                <w:rFonts w:ascii="標楷體" w:eastAsia="標楷體" w:hAnsi="標楷體" w:hint="eastAsia"/>
                <w:kern w:val="0"/>
              </w:rPr>
              <w:t>5</w:t>
            </w:r>
            <w:r w:rsidRPr="0063508A">
              <w:rPr>
                <w:rFonts w:ascii="標楷體" w:eastAsia="標楷體" w:hAnsi="標楷體"/>
                <w:kern w:val="0"/>
              </w:rPr>
              <w:t>0-1</w:t>
            </w:r>
            <w:r w:rsidRPr="0063508A">
              <w:rPr>
                <w:rFonts w:ascii="標楷體" w:eastAsia="標楷體" w:hAnsi="標楷體" w:hint="eastAsia"/>
                <w:kern w:val="0"/>
              </w:rPr>
              <w:t>6</w:t>
            </w:r>
            <w:r w:rsidRPr="0063508A">
              <w:rPr>
                <w:rFonts w:ascii="標楷體" w:eastAsia="標楷體" w:hAnsi="標楷體"/>
                <w:kern w:val="0"/>
              </w:rPr>
              <w:t>:</w:t>
            </w:r>
            <w:r w:rsidRPr="0063508A">
              <w:rPr>
                <w:rFonts w:ascii="標楷體" w:eastAsia="標楷體" w:hAnsi="標楷體" w:hint="eastAsia"/>
                <w:kern w:val="0"/>
              </w:rPr>
              <w:t>0</w:t>
            </w:r>
            <w:r w:rsidRPr="0063508A">
              <w:rPr>
                <w:rFonts w:ascii="標楷體" w:eastAsia="標楷體" w:hAnsi="標楷體"/>
                <w:kern w:val="0"/>
              </w:rPr>
              <w:t>0</w:t>
            </w:r>
          </w:p>
          <w:p w14:paraId="7703E619" w14:textId="6480CBB0" w:rsidR="00E5352D" w:rsidRPr="0063508A" w:rsidRDefault="006C4637" w:rsidP="00333FB1">
            <w:pPr>
              <w:spacing w:line="400" w:lineRule="exact"/>
              <w:rPr>
                <w:rFonts w:ascii="標楷體" w:eastAsia="標楷體" w:hAnsi="標楷體"/>
                <w:kern w:val="0"/>
              </w:rPr>
            </w:pPr>
            <w:r w:rsidRPr="0063508A">
              <w:rPr>
                <w:rFonts w:ascii="標楷體" w:eastAsia="標楷體" w:hAnsi="標楷體" w:hint="eastAsia"/>
                <w:lang w:eastAsia="zh-HK"/>
              </w:rPr>
              <w:t>社會領域素養導向多元評量的設計</w:t>
            </w:r>
          </w:p>
        </w:tc>
        <w:tc>
          <w:tcPr>
            <w:tcW w:w="1132" w:type="dxa"/>
            <w:tcBorders>
              <w:top w:val="single" w:sz="4" w:space="0" w:color="auto"/>
              <w:left w:val="single" w:sz="4" w:space="0" w:color="auto"/>
              <w:bottom w:val="single" w:sz="4" w:space="0" w:color="auto"/>
              <w:right w:val="single" w:sz="4" w:space="0" w:color="auto"/>
            </w:tcBorders>
            <w:hideMark/>
          </w:tcPr>
          <w:p w14:paraId="6B9F3D9F"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主持人</w:t>
            </w:r>
          </w:p>
        </w:tc>
        <w:tc>
          <w:tcPr>
            <w:tcW w:w="2359" w:type="dxa"/>
            <w:gridSpan w:val="2"/>
            <w:tcBorders>
              <w:top w:val="single" w:sz="4" w:space="0" w:color="auto"/>
              <w:left w:val="single" w:sz="4" w:space="0" w:color="auto"/>
              <w:bottom w:val="single" w:sz="4" w:space="0" w:color="auto"/>
              <w:right w:val="single" w:sz="4" w:space="0" w:color="auto"/>
            </w:tcBorders>
            <w:hideMark/>
          </w:tcPr>
          <w:p w14:paraId="570BF65F"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發表人</w:t>
            </w:r>
          </w:p>
        </w:tc>
        <w:tc>
          <w:tcPr>
            <w:tcW w:w="1909" w:type="dxa"/>
            <w:gridSpan w:val="2"/>
            <w:tcBorders>
              <w:top w:val="single" w:sz="4" w:space="0" w:color="auto"/>
              <w:left w:val="single" w:sz="4" w:space="0" w:color="auto"/>
              <w:bottom w:val="single" w:sz="4" w:space="0" w:color="auto"/>
              <w:right w:val="single" w:sz="4" w:space="0" w:color="auto"/>
            </w:tcBorders>
            <w:hideMark/>
          </w:tcPr>
          <w:p w14:paraId="00F76CDD"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論文題目</w:t>
            </w:r>
          </w:p>
        </w:tc>
        <w:tc>
          <w:tcPr>
            <w:tcW w:w="2117" w:type="dxa"/>
            <w:tcBorders>
              <w:top w:val="single" w:sz="4" w:space="0" w:color="auto"/>
              <w:left w:val="single" w:sz="4" w:space="0" w:color="auto"/>
              <w:bottom w:val="single" w:sz="4" w:space="0" w:color="auto"/>
              <w:right w:val="single" w:sz="4" w:space="0" w:color="auto"/>
            </w:tcBorders>
            <w:hideMark/>
          </w:tcPr>
          <w:p w14:paraId="2F17FF4D"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評論人</w:t>
            </w:r>
          </w:p>
        </w:tc>
      </w:tr>
      <w:tr w:rsidR="0063508A" w:rsidRPr="0063508A" w14:paraId="3F7EEB18" w14:textId="77777777" w:rsidTr="00333FB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478896" w14:textId="77777777" w:rsidR="00E5352D" w:rsidRPr="0063508A" w:rsidRDefault="00E5352D" w:rsidP="00333FB1">
            <w:pPr>
              <w:widowControl/>
              <w:rPr>
                <w:rFonts w:ascii="標楷體" w:eastAsia="標楷體" w:hAnsi="標楷體"/>
                <w:kern w:val="0"/>
              </w:rPr>
            </w:pPr>
          </w:p>
        </w:tc>
        <w:tc>
          <w:tcPr>
            <w:tcW w:w="1132" w:type="dxa"/>
            <w:vMerge w:val="restart"/>
            <w:tcBorders>
              <w:top w:val="single" w:sz="4" w:space="0" w:color="auto"/>
              <w:left w:val="single" w:sz="4" w:space="0" w:color="auto"/>
              <w:bottom w:val="single" w:sz="4" w:space="0" w:color="auto"/>
              <w:right w:val="single" w:sz="4" w:space="0" w:color="auto"/>
            </w:tcBorders>
          </w:tcPr>
          <w:p w14:paraId="0D4F9D64" w14:textId="77777777" w:rsidR="00E5352D" w:rsidRPr="0063508A" w:rsidRDefault="00E5352D" w:rsidP="00333FB1">
            <w:pPr>
              <w:spacing w:line="400" w:lineRule="exact"/>
              <w:rPr>
                <w:rFonts w:ascii="標楷體" w:eastAsia="標楷體" w:hAnsi="標楷體"/>
                <w:kern w:val="0"/>
              </w:rPr>
            </w:pPr>
          </w:p>
        </w:tc>
        <w:tc>
          <w:tcPr>
            <w:tcW w:w="2359" w:type="dxa"/>
            <w:gridSpan w:val="2"/>
            <w:tcBorders>
              <w:top w:val="single" w:sz="4" w:space="0" w:color="auto"/>
              <w:left w:val="single" w:sz="4" w:space="0" w:color="auto"/>
              <w:bottom w:val="single" w:sz="4" w:space="0" w:color="auto"/>
              <w:right w:val="single" w:sz="4" w:space="0" w:color="auto"/>
            </w:tcBorders>
          </w:tcPr>
          <w:p w14:paraId="4255AFF7" w14:textId="77777777" w:rsidR="00E5352D" w:rsidRPr="0063508A" w:rsidRDefault="00E5352D" w:rsidP="00333FB1">
            <w:pPr>
              <w:spacing w:line="400" w:lineRule="exact"/>
              <w:rPr>
                <w:rFonts w:ascii="標楷體" w:eastAsia="標楷體" w:hAnsi="標楷體"/>
                <w:kern w:val="0"/>
              </w:rPr>
            </w:pPr>
          </w:p>
        </w:tc>
        <w:tc>
          <w:tcPr>
            <w:tcW w:w="1909" w:type="dxa"/>
            <w:gridSpan w:val="2"/>
            <w:tcBorders>
              <w:top w:val="single" w:sz="4" w:space="0" w:color="auto"/>
              <w:left w:val="single" w:sz="4" w:space="0" w:color="auto"/>
              <w:bottom w:val="single" w:sz="4" w:space="0" w:color="auto"/>
              <w:right w:val="single" w:sz="4" w:space="0" w:color="auto"/>
            </w:tcBorders>
          </w:tcPr>
          <w:p w14:paraId="6C4C6EC2" w14:textId="77777777" w:rsidR="00E5352D" w:rsidRPr="0063508A" w:rsidRDefault="00E5352D" w:rsidP="00333FB1">
            <w:pPr>
              <w:spacing w:line="400" w:lineRule="exact"/>
              <w:rPr>
                <w:rFonts w:ascii="標楷體" w:eastAsia="標楷體" w:hAnsi="標楷體"/>
                <w:kern w:val="0"/>
              </w:rPr>
            </w:pPr>
          </w:p>
        </w:tc>
        <w:tc>
          <w:tcPr>
            <w:tcW w:w="2117" w:type="dxa"/>
            <w:tcBorders>
              <w:top w:val="single" w:sz="4" w:space="0" w:color="auto"/>
              <w:left w:val="single" w:sz="4" w:space="0" w:color="auto"/>
              <w:right w:val="single" w:sz="4" w:space="0" w:color="auto"/>
            </w:tcBorders>
          </w:tcPr>
          <w:p w14:paraId="4B4209CD" w14:textId="77777777" w:rsidR="00E5352D" w:rsidRPr="0063508A" w:rsidRDefault="00E5352D" w:rsidP="00333FB1">
            <w:pPr>
              <w:spacing w:line="400" w:lineRule="exact"/>
              <w:rPr>
                <w:rFonts w:ascii="標楷體" w:eastAsia="標楷體" w:hAnsi="標楷體"/>
                <w:kern w:val="0"/>
              </w:rPr>
            </w:pPr>
          </w:p>
        </w:tc>
      </w:tr>
      <w:tr w:rsidR="0063508A" w:rsidRPr="0063508A" w14:paraId="368E3445" w14:textId="77777777" w:rsidTr="00333FB1">
        <w:trPr>
          <w:trHeight w:val="4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0DC799" w14:textId="77777777" w:rsidR="00E5352D" w:rsidRPr="0063508A" w:rsidRDefault="00E5352D" w:rsidP="00333FB1">
            <w:pPr>
              <w:widowControl/>
              <w:rPr>
                <w:rFonts w:ascii="標楷體" w:eastAsia="標楷體" w:hAnsi="標楷體"/>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AEDDD2" w14:textId="77777777" w:rsidR="00E5352D" w:rsidRPr="0063508A" w:rsidRDefault="00E5352D" w:rsidP="00333FB1">
            <w:pPr>
              <w:widowControl/>
              <w:rPr>
                <w:rFonts w:ascii="標楷體" w:eastAsia="標楷體" w:hAnsi="標楷體"/>
                <w:kern w:val="0"/>
              </w:rPr>
            </w:pPr>
          </w:p>
        </w:tc>
        <w:tc>
          <w:tcPr>
            <w:tcW w:w="2359" w:type="dxa"/>
            <w:gridSpan w:val="2"/>
            <w:tcBorders>
              <w:top w:val="single" w:sz="4" w:space="0" w:color="auto"/>
              <w:left w:val="single" w:sz="4" w:space="0" w:color="auto"/>
              <w:bottom w:val="single" w:sz="4" w:space="0" w:color="auto"/>
              <w:right w:val="single" w:sz="4" w:space="0" w:color="auto"/>
            </w:tcBorders>
          </w:tcPr>
          <w:p w14:paraId="4980A5B2" w14:textId="77777777" w:rsidR="00E5352D" w:rsidRPr="0063508A" w:rsidRDefault="00E5352D" w:rsidP="00333FB1">
            <w:pPr>
              <w:spacing w:line="400" w:lineRule="exact"/>
              <w:rPr>
                <w:rFonts w:ascii="標楷體" w:eastAsia="標楷體" w:hAnsi="標楷體"/>
                <w:b/>
                <w:kern w:val="0"/>
                <w:sz w:val="20"/>
                <w:szCs w:val="20"/>
              </w:rPr>
            </w:pPr>
          </w:p>
        </w:tc>
        <w:tc>
          <w:tcPr>
            <w:tcW w:w="1909" w:type="dxa"/>
            <w:gridSpan w:val="2"/>
            <w:tcBorders>
              <w:top w:val="single" w:sz="4" w:space="0" w:color="auto"/>
              <w:left w:val="single" w:sz="4" w:space="0" w:color="auto"/>
              <w:bottom w:val="single" w:sz="4" w:space="0" w:color="auto"/>
              <w:right w:val="single" w:sz="4" w:space="0" w:color="auto"/>
            </w:tcBorders>
          </w:tcPr>
          <w:p w14:paraId="6761776D" w14:textId="77777777" w:rsidR="00E5352D" w:rsidRPr="0063508A" w:rsidRDefault="00E5352D" w:rsidP="00333FB1">
            <w:pPr>
              <w:spacing w:line="400" w:lineRule="exact"/>
              <w:rPr>
                <w:rFonts w:ascii="標楷體" w:eastAsia="標楷體" w:hAnsi="標楷體"/>
                <w:kern w:val="0"/>
                <w:sz w:val="20"/>
                <w:szCs w:val="20"/>
              </w:rPr>
            </w:pPr>
          </w:p>
        </w:tc>
        <w:tc>
          <w:tcPr>
            <w:tcW w:w="0" w:type="auto"/>
            <w:tcBorders>
              <w:left w:val="single" w:sz="4" w:space="0" w:color="auto"/>
              <w:bottom w:val="single" w:sz="4" w:space="0" w:color="auto"/>
              <w:right w:val="single" w:sz="4" w:space="0" w:color="auto"/>
            </w:tcBorders>
            <w:vAlign w:val="center"/>
            <w:hideMark/>
          </w:tcPr>
          <w:p w14:paraId="212F81AB" w14:textId="77777777" w:rsidR="00E5352D" w:rsidRPr="0063508A" w:rsidRDefault="00E5352D" w:rsidP="00333FB1">
            <w:pPr>
              <w:widowControl/>
              <w:rPr>
                <w:rFonts w:ascii="標楷體" w:eastAsia="標楷體" w:hAnsi="標楷體"/>
                <w:kern w:val="0"/>
              </w:rPr>
            </w:pPr>
          </w:p>
        </w:tc>
      </w:tr>
      <w:tr w:rsidR="0063508A" w:rsidRPr="0063508A" w14:paraId="2FEE48A6" w14:textId="77777777" w:rsidTr="00333FB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7808EC" w14:textId="77777777" w:rsidR="00E5352D" w:rsidRPr="0063508A" w:rsidRDefault="00E5352D" w:rsidP="00333FB1">
            <w:pPr>
              <w:widowControl/>
              <w:rPr>
                <w:rFonts w:ascii="標楷體" w:eastAsia="標楷體" w:hAnsi="標楷體"/>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FAEEA4" w14:textId="77777777" w:rsidR="00E5352D" w:rsidRPr="0063508A" w:rsidRDefault="00E5352D" w:rsidP="00333FB1">
            <w:pPr>
              <w:widowControl/>
              <w:rPr>
                <w:rFonts w:ascii="標楷體" w:eastAsia="標楷體" w:hAnsi="標楷體"/>
                <w:kern w:val="0"/>
              </w:rPr>
            </w:pPr>
          </w:p>
        </w:tc>
        <w:tc>
          <w:tcPr>
            <w:tcW w:w="2359" w:type="dxa"/>
            <w:gridSpan w:val="2"/>
            <w:tcBorders>
              <w:top w:val="single" w:sz="4" w:space="0" w:color="auto"/>
              <w:left w:val="single" w:sz="4" w:space="0" w:color="auto"/>
              <w:bottom w:val="single" w:sz="4" w:space="0" w:color="auto"/>
              <w:right w:val="single" w:sz="4" w:space="0" w:color="auto"/>
            </w:tcBorders>
          </w:tcPr>
          <w:p w14:paraId="58A21086" w14:textId="77777777" w:rsidR="00E5352D" w:rsidRPr="0063508A" w:rsidRDefault="00E5352D" w:rsidP="00333FB1">
            <w:pPr>
              <w:spacing w:line="400" w:lineRule="exact"/>
              <w:rPr>
                <w:rFonts w:ascii="標楷體" w:eastAsia="標楷體" w:hAnsi="標楷體"/>
                <w:kern w:val="0"/>
                <w:sz w:val="20"/>
                <w:szCs w:val="20"/>
              </w:rPr>
            </w:pPr>
          </w:p>
        </w:tc>
        <w:tc>
          <w:tcPr>
            <w:tcW w:w="1909" w:type="dxa"/>
            <w:gridSpan w:val="2"/>
            <w:tcBorders>
              <w:top w:val="single" w:sz="4" w:space="0" w:color="auto"/>
              <w:left w:val="single" w:sz="4" w:space="0" w:color="auto"/>
              <w:bottom w:val="single" w:sz="4" w:space="0" w:color="auto"/>
              <w:right w:val="single" w:sz="4" w:space="0" w:color="auto"/>
            </w:tcBorders>
          </w:tcPr>
          <w:p w14:paraId="5C60C3C3" w14:textId="77777777" w:rsidR="00E5352D" w:rsidRPr="0063508A" w:rsidRDefault="00E5352D" w:rsidP="00333FB1">
            <w:pPr>
              <w:spacing w:line="400" w:lineRule="exact"/>
              <w:rPr>
                <w:rFonts w:ascii="標楷體" w:eastAsia="標楷體" w:hAnsi="標楷體"/>
                <w:kern w:val="0"/>
                <w:sz w:val="20"/>
                <w:szCs w:val="20"/>
              </w:rPr>
            </w:pPr>
          </w:p>
        </w:tc>
        <w:tc>
          <w:tcPr>
            <w:tcW w:w="0" w:type="auto"/>
            <w:tcBorders>
              <w:left w:val="single" w:sz="4" w:space="0" w:color="auto"/>
              <w:bottom w:val="single" w:sz="4" w:space="0" w:color="auto"/>
              <w:right w:val="single" w:sz="4" w:space="0" w:color="auto"/>
            </w:tcBorders>
            <w:vAlign w:val="center"/>
            <w:hideMark/>
          </w:tcPr>
          <w:p w14:paraId="0742FCF0" w14:textId="77777777" w:rsidR="00E5352D" w:rsidRPr="0063508A" w:rsidRDefault="00E5352D" w:rsidP="00333FB1">
            <w:pPr>
              <w:widowControl/>
              <w:rPr>
                <w:rFonts w:ascii="標楷體" w:eastAsia="標楷體" w:hAnsi="標楷體"/>
                <w:kern w:val="0"/>
                <w:sz w:val="20"/>
                <w:szCs w:val="20"/>
              </w:rPr>
            </w:pPr>
          </w:p>
        </w:tc>
      </w:tr>
      <w:tr w:rsidR="0063508A" w:rsidRPr="0063508A" w14:paraId="7E324D95" w14:textId="77777777" w:rsidTr="00333FB1">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365CA64" w14:textId="77777777" w:rsidR="00E5352D" w:rsidRPr="0063508A" w:rsidRDefault="00E5352D" w:rsidP="00333FB1">
            <w:pPr>
              <w:widowControl/>
              <w:rPr>
                <w:rFonts w:ascii="標楷體" w:eastAsia="標楷體" w:hAnsi="標楷體"/>
                <w:kern w:val="0"/>
              </w:rPr>
            </w:pPr>
            <w:r w:rsidRPr="0063508A">
              <w:rPr>
                <w:rFonts w:ascii="標楷體" w:eastAsia="標楷體" w:hAnsi="標楷體"/>
                <w:kern w:val="0"/>
              </w:rPr>
              <w:t>1</w:t>
            </w:r>
            <w:r w:rsidRPr="0063508A">
              <w:rPr>
                <w:rFonts w:ascii="標楷體" w:eastAsia="標楷體" w:hAnsi="標楷體" w:hint="eastAsia"/>
                <w:kern w:val="0"/>
              </w:rPr>
              <w:t>6</w:t>
            </w:r>
            <w:r w:rsidRPr="0063508A">
              <w:rPr>
                <w:rFonts w:ascii="標楷體" w:eastAsia="標楷體" w:hAnsi="標楷體"/>
                <w:kern w:val="0"/>
              </w:rPr>
              <w:t>:</w:t>
            </w:r>
            <w:r w:rsidRPr="0063508A">
              <w:rPr>
                <w:rFonts w:ascii="標楷體" w:eastAsia="標楷體" w:hAnsi="標楷體" w:hint="eastAsia"/>
                <w:kern w:val="0"/>
              </w:rPr>
              <w:t>0</w:t>
            </w:r>
            <w:r w:rsidRPr="0063508A">
              <w:rPr>
                <w:rFonts w:ascii="標楷體" w:eastAsia="標楷體" w:hAnsi="標楷體"/>
                <w:kern w:val="0"/>
              </w:rPr>
              <w:t>0-1</w:t>
            </w:r>
            <w:r w:rsidRPr="0063508A">
              <w:rPr>
                <w:rFonts w:ascii="標楷體" w:eastAsia="標楷體" w:hAnsi="標楷體" w:hint="eastAsia"/>
                <w:kern w:val="0"/>
              </w:rPr>
              <w:t>6</w:t>
            </w:r>
            <w:r w:rsidRPr="0063508A">
              <w:rPr>
                <w:rFonts w:ascii="標楷體" w:eastAsia="標楷體" w:hAnsi="標楷體"/>
                <w:kern w:val="0"/>
              </w:rPr>
              <w:t>:</w:t>
            </w:r>
            <w:r w:rsidRPr="0063508A">
              <w:rPr>
                <w:rFonts w:ascii="標楷體" w:eastAsia="標楷體" w:hAnsi="標楷體" w:hint="eastAsia"/>
                <w:kern w:val="0"/>
              </w:rPr>
              <w:t>3</w:t>
            </w:r>
            <w:r w:rsidRPr="0063508A">
              <w:rPr>
                <w:rFonts w:ascii="標楷體" w:eastAsia="標楷體" w:hAnsi="標楷體"/>
                <w:kern w:val="0"/>
              </w:rPr>
              <w:t>0</w:t>
            </w:r>
          </w:p>
        </w:tc>
        <w:tc>
          <w:tcPr>
            <w:tcW w:w="7517" w:type="dxa"/>
            <w:gridSpan w:val="6"/>
            <w:tcBorders>
              <w:top w:val="single" w:sz="4" w:space="0" w:color="auto"/>
              <w:left w:val="single" w:sz="4" w:space="0" w:color="auto"/>
              <w:bottom w:val="single" w:sz="4" w:space="0" w:color="auto"/>
              <w:right w:val="single" w:sz="4" w:space="0" w:color="auto"/>
            </w:tcBorders>
            <w:vAlign w:val="center"/>
          </w:tcPr>
          <w:p w14:paraId="5312401C" w14:textId="77777777" w:rsidR="00E5352D" w:rsidRPr="0063508A" w:rsidRDefault="00E5352D" w:rsidP="00333FB1">
            <w:pPr>
              <w:spacing w:line="400" w:lineRule="exact"/>
              <w:jc w:val="center"/>
              <w:rPr>
                <w:rFonts w:ascii="標楷體" w:eastAsia="標楷體" w:hAnsi="標楷體"/>
                <w:kern w:val="0"/>
                <w:sz w:val="20"/>
                <w:szCs w:val="20"/>
              </w:rPr>
            </w:pPr>
            <w:r w:rsidRPr="0063508A">
              <w:rPr>
                <w:rFonts w:ascii="標楷體" w:eastAsia="標楷體" w:hAnsi="標楷體"/>
                <w:kern w:val="0"/>
              </w:rPr>
              <w:t>綜合座談及閉幕</w:t>
            </w:r>
          </w:p>
        </w:tc>
      </w:tr>
    </w:tbl>
    <w:p w14:paraId="284983DD" w14:textId="59B66328" w:rsidR="00E5352D" w:rsidRPr="002B1CF5" w:rsidRDefault="00E5352D" w:rsidP="00E5352D">
      <w:pPr>
        <w:spacing w:before="180" w:line="400" w:lineRule="exact"/>
        <w:ind w:left="1404" w:hangingChars="501" w:hanging="1404"/>
        <w:rPr>
          <w:rFonts w:ascii="標楷體" w:eastAsia="標楷體" w:hAnsi="標楷體"/>
          <w:b/>
          <w:color w:val="000000" w:themeColor="text1"/>
          <w:sz w:val="28"/>
        </w:rPr>
      </w:pPr>
      <w:r w:rsidRPr="002B1CF5">
        <w:rPr>
          <w:rFonts w:ascii="標楷體" w:eastAsia="標楷體" w:hAnsi="標楷體"/>
          <w:b/>
          <w:color w:val="000000" w:themeColor="text1"/>
          <w:sz w:val="28"/>
        </w:rPr>
        <w:t>拾</w:t>
      </w:r>
      <w:r w:rsidR="00E474CE">
        <w:rPr>
          <w:rFonts w:ascii="標楷體" w:eastAsia="標楷體" w:hAnsi="標楷體" w:hint="eastAsia"/>
          <w:b/>
          <w:color w:val="000000" w:themeColor="text1"/>
          <w:sz w:val="28"/>
        </w:rPr>
        <w:t>貳</w:t>
      </w:r>
      <w:r w:rsidRPr="002B1CF5">
        <w:rPr>
          <w:rFonts w:ascii="標楷體" w:eastAsia="標楷體" w:hAnsi="標楷體"/>
          <w:b/>
          <w:color w:val="000000" w:themeColor="text1"/>
          <w:sz w:val="28"/>
        </w:rPr>
        <w:t>、預期效益</w:t>
      </w:r>
    </w:p>
    <w:p w14:paraId="275486A9" w14:textId="77777777" w:rsidR="00E5352D" w:rsidRPr="0063508A" w:rsidRDefault="00E5352D" w:rsidP="0063508A">
      <w:pPr>
        <w:spacing w:line="400" w:lineRule="exact"/>
        <w:ind w:leftChars="200" w:left="991" w:hangingChars="213" w:hanging="511"/>
        <w:jc w:val="both"/>
        <w:rPr>
          <w:rFonts w:ascii="標楷體" w:eastAsia="標楷體" w:hAnsi="標楷體"/>
          <w:color w:val="000000" w:themeColor="text1"/>
        </w:rPr>
      </w:pPr>
      <w:r w:rsidRPr="0063508A">
        <w:rPr>
          <w:rFonts w:ascii="標楷體" w:eastAsia="標楷體" w:hAnsi="標楷體"/>
          <w:color w:val="000000" w:themeColor="text1"/>
        </w:rPr>
        <w:t>一、分享與討論精進社會領域有效教學之具體策略。</w:t>
      </w:r>
    </w:p>
    <w:p w14:paraId="70BEBEE8" w14:textId="77777777" w:rsidR="00E5352D" w:rsidRPr="0063508A" w:rsidRDefault="00E5352D" w:rsidP="0063508A">
      <w:pPr>
        <w:spacing w:line="400" w:lineRule="exact"/>
        <w:ind w:leftChars="200" w:left="991" w:hangingChars="213" w:hanging="511"/>
        <w:jc w:val="both"/>
        <w:rPr>
          <w:rFonts w:ascii="標楷體" w:eastAsia="標楷體" w:hAnsi="標楷體"/>
          <w:color w:val="000000" w:themeColor="text1"/>
        </w:rPr>
      </w:pPr>
      <w:r w:rsidRPr="0063508A">
        <w:rPr>
          <w:rFonts w:ascii="標楷體" w:eastAsia="標楷體" w:hAnsi="標楷體"/>
          <w:color w:val="000000" w:themeColor="text1"/>
        </w:rPr>
        <w:t>二、落實教學轉化與實踐之行動，提升社會領域教師研究與發表能力。</w:t>
      </w:r>
    </w:p>
    <w:p w14:paraId="60AECF5A" w14:textId="03D92592" w:rsidR="00BA524E" w:rsidRDefault="00E5352D" w:rsidP="0063508A">
      <w:pPr>
        <w:spacing w:line="400" w:lineRule="exact"/>
        <w:ind w:leftChars="200" w:left="991" w:hangingChars="213" w:hanging="511"/>
        <w:jc w:val="both"/>
        <w:rPr>
          <w:rFonts w:ascii="標楷體" w:eastAsia="標楷體" w:hAnsi="標楷體"/>
          <w:color w:val="000000" w:themeColor="text1"/>
        </w:rPr>
      </w:pPr>
      <w:r w:rsidRPr="0063508A">
        <w:rPr>
          <w:rFonts w:ascii="標楷體" w:eastAsia="標楷體" w:hAnsi="標楷體"/>
          <w:color w:val="000000" w:themeColor="text1"/>
        </w:rPr>
        <w:t>三、促進中央、縣市層級輔導團與現場教師交流，建構教師專業支持系統。</w:t>
      </w:r>
    </w:p>
    <w:p w14:paraId="3C8306F0" w14:textId="77777777" w:rsidR="00BA524E" w:rsidRDefault="00BA524E">
      <w:pPr>
        <w:widowControl/>
        <w:rPr>
          <w:rFonts w:ascii="標楷體" w:eastAsia="標楷體" w:hAnsi="標楷體"/>
          <w:color w:val="000000" w:themeColor="text1"/>
        </w:rPr>
      </w:pPr>
      <w:r>
        <w:rPr>
          <w:rFonts w:ascii="標楷體" w:eastAsia="標楷體" w:hAnsi="標楷體"/>
          <w:color w:val="000000" w:themeColor="text1"/>
        </w:rPr>
        <w:br w:type="page"/>
      </w:r>
    </w:p>
    <w:p w14:paraId="747C316F" w14:textId="77777777" w:rsidR="00BA524E" w:rsidRPr="00F328F8" w:rsidRDefault="00BA524E" w:rsidP="00BA524E">
      <w:pPr>
        <w:spacing w:line="0" w:lineRule="atLeast"/>
        <w:jc w:val="both"/>
        <w:rPr>
          <w:rFonts w:ascii="標楷體" w:eastAsia="標楷體" w:hAnsi="標楷體"/>
          <w:b/>
          <w:bCs/>
          <w:sz w:val="28"/>
          <w:szCs w:val="28"/>
        </w:rPr>
      </w:pPr>
      <w:r w:rsidRPr="00F328F8">
        <w:rPr>
          <w:rFonts w:ascii="標楷體" w:eastAsia="標楷體" w:hAnsi="標楷體" w:hint="eastAsia"/>
          <w:b/>
          <w:bCs/>
          <w:sz w:val="28"/>
          <w:szCs w:val="28"/>
        </w:rPr>
        <w:lastRenderedPageBreak/>
        <w:t>附件一、報名表</w:t>
      </w:r>
    </w:p>
    <w:p w14:paraId="5B816B08" w14:textId="77777777" w:rsidR="00BA524E" w:rsidRPr="00F328F8" w:rsidRDefault="00BA524E" w:rsidP="00BA524E">
      <w:pPr>
        <w:spacing w:line="0" w:lineRule="atLeast"/>
        <w:jc w:val="both"/>
        <w:rPr>
          <w:rFonts w:ascii="標楷體" w:eastAsia="標楷體" w:hAnsi="標楷體"/>
          <w:b/>
          <w:bCs/>
        </w:rPr>
      </w:pPr>
    </w:p>
    <w:p w14:paraId="0EF3E78D" w14:textId="77777777" w:rsidR="00BA524E" w:rsidRPr="00F328F8" w:rsidRDefault="00BA524E" w:rsidP="00BA524E">
      <w:pPr>
        <w:spacing w:line="0" w:lineRule="atLeast"/>
        <w:jc w:val="center"/>
        <w:rPr>
          <w:rFonts w:ascii="標楷體" w:eastAsia="標楷體" w:hAnsi="標楷體"/>
          <w:b/>
          <w:sz w:val="28"/>
          <w:szCs w:val="28"/>
        </w:rPr>
      </w:pPr>
      <w:r w:rsidRPr="00A432BB">
        <w:rPr>
          <w:rFonts w:ascii="標楷體" w:eastAsia="標楷體" w:hAnsi="標楷體" w:hint="eastAsia"/>
          <w:b/>
          <w:sz w:val="28"/>
          <w:szCs w:val="28"/>
        </w:rPr>
        <w:t>10</w:t>
      </w:r>
      <w:r>
        <w:rPr>
          <w:rFonts w:ascii="標楷體" w:eastAsia="標楷體" w:hAnsi="標楷體" w:hint="eastAsia"/>
          <w:b/>
          <w:sz w:val="28"/>
          <w:szCs w:val="28"/>
        </w:rPr>
        <w:t>8</w:t>
      </w:r>
      <w:r w:rsidRPr="00A432BB">
        <w:rPr>
          <w:rFonts w:ascii="標楷體" w:eastAsia="標楷體" w:hAnsi="標楷體" w:hint="eastAsia"/>
          <w:b/>
          <w:sz w:val="28"/>
          <w:szCs w:val="28"/>
        </w:rPr>
        <w:t>學年度國民中小學課程推動工作-課程與教學輔導組-</w:t>
      </w:r>
      <w:r>
        <w:rPr>
          <w:rFonts w:ascii="標楷體" w:eastAsia="標楷體" w:hAnsi="標楷體" w:hint="eastAsia"/>
          <w:b/>
          <w:sz w:val="28"/>
          <w:szCs w:val="28"/>
        </w:rPr>
        <w:t>社會</w:t>
      </w:r>
      <w:r w:rsidRPr="00A432BB">
        <w:rPr>
          <w:rFonts w:ascii="標楷體" w:eastAsia="標楷體" w:hAnsi="標楷體" w:hint="eastAsia"/>
          <w:b/>
          <w:sz w:val="28"/>
          <w:szCs w:val="28"/>
        </w:rPr>
        <w:t>領域輔導群</w:t>
      </w:r>
    </w:p>
    <w:p w14:paraId="3E06D74D" w14:textId="52084EF9" w:rsidR="00BA524E" w:rsidRPr="00203CAD" w:rsidRDefault="00203CAD" w:rsidP="00BA524E">
      <w:pPr>
        <w:spacing w:afterLines="50" w:after="180" w:line="0" w:lineRule="atLeast"/>
        <w:jc w:val="center"/>
        <w:rPr>
          <w:rFonts w:ascii="標楷體" w:eastAsia="標楷體" w:hAnsi="標楷體"/>
          <w:b/>
          <w:sz w:val="28"/>
          <w:szCs w:val="28"/>
        </w:rPr>
      </w:pPr>
      <w:r w:rsidRPr="00203CAD">
        <w:rPr>
          <w:rFonts w:ascii="標楷體" w:eastAsia="標楷體" w:hAnsi="標楷體" w:hint="eastAsia"/>
          <w:b/>
          <w:sz w:val="28"/>
          <w:szCs w:val="28"/>
        </w:rPr>
        <w:t>「國中、小社會領域探究式教學活動的設計與實踐」年度研討會</w:t>
      </w:r>
    </w:p>
    <w:tbl>
      <w:tblPr>
        <w:tblW w:w="8605" w:type="dxa"/>
        <w:jc w:val="center"/>
        <w:tblBorders>
          <w:top w:val="single" w:sz="4" w:space="0" w:color="auto"/>
          <w:left w:val="single" w:sz="4" w:space="0" w:color="auto"/>
          <w:bottom w:val="single" w:sz="4" w:space="0" w:color="auto"/>
          <w:right w:val="single" w:sz="4" w:space="0" w:color="auto"/>
        </w:tblBorders>
        <w:tblCellMar>
          <w:left w:w="57" w:type="dxa"/>
          <w:right w:w="57" w:type="dxa"/>
        </w:tblCellMar>
        <w:tblLook w:val="0000" w:firstRow="0" w:lastRow="0" w:firstColumn="0" w:lastColumn="0" w:noHBand="0" w:noVBand="0"/>
      </w:tblPr>
      <w:tblGrid>
        <w:gridCol w:w="1617"/>
        <w:gridCol w:w="3076"/>
        <w:gridCol w:w="857"/>
        <w:gridCol w:w="3046"/>
        <w:gridCol w:w="9"/>
      </w:tblGrid>
      <w:tr w:rsidR="00BA524E" w:rsidRPr="00F328F8" w14:paraId="12E13540" w14:textId="77777777" w:rsidTr="00517094">
        <w:trPr>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14:paraId="277E7EF7" w14:textId="77777777" w:rsidR="00BA524E" w:rsidRPr="00F328F8" w:rsidRDefault="00BA524E" w:rsidP="00517094">
            <w:pPr>
              <w:spacing w:line="360" w:lineRule="exact"/>
              <w:jc w:val="center"/>
              <w:rPr>
                <w:rFonts w:ascii="標楷體" w:eastAsia="標楷體" w:hAnsi="標楷體"/>
              </w:rPr>
            </w:pPr>
            <w:r w:rsidRPr="00F328F8">
              <w:rPr>
                <w:rFonts w:ascii="標楷體" w:eastAsia="標楷體" w:hAnsi="標楷體" w:hint="eastAsia"/>
              </w:rPr>
              <w:t>姓</w:t>
            </w:r>
            <w:r w:rsidRPr="00F328F8">
              <w:rPr>
                <w:rFonts w:ascii="標楷體" w:eastAsia="標楷體" w:hAnsi="標楷體"/>
              </w:rPr>
              <w:t xml:space="preserve">    </w:t>
            </w:r>
            <w:r w:rsidRPr="00F328F8">
              <w:rPr>
                <w:rFonts w:ascii="標楷體" w:eastAsia="標楷體" w:hAnsi="標楷體" w:hint="eastAsia"/>
              </w:rPr>
              <w:t>名</w:t>
            </w:r>
          </w:p>
        </w:tc>
        <w:tc>
          <w:tcPr>
            <w:tcW w:w="3076" w:type="dxa"/>
            <w:tcBorders>
              <w:top w:val="single" w:sz="4" w:space="0" w:color="auto"/>
              <w:left w:val="single" w:sz="4" w:space="0" w:color="auto"/>
              <w:bottom w:val="single" w:sz="4" w:space="0" w:color="auto"/>
              <w:right w:val="single" w:sz="4" w:space="0" w:color="auto"/>
            </w:tcBorders>
            <w:vAlign w:val="center"/>
          </w:tcPr>
          <w:p w14:paraId="3AD982FA" w14:textId="77777777" w:rsidR="00BA524E" w:rsidRPr="00F328F8" w:rsidRDefault="00BA524E" w:rsidP="00517094">
            <w:pPr>
              <w:spacing w:line="360" w:lineRule="exact"/>
              <w:jc w:val="center"/>
              <w:rPr>
                <w:rFonts w:ascii="標楷體" w:eastAsia="標楷體" w:hAnsi="標楷體"/>
              </w:rPr>
            </w:pPr>
            <w:r w:rsidRPr="00F328F8">
              <w:rPr>
                <w:rFonts w:ascii="標楷體" w:eastAsia="標楷體" w:hAnsi="標楷體"/>
              </w:rPr>
              <w:t> </w:t>
            </w:r>
          </w:p>
        </w:tc>
        <w:tc>
          <w:tcPr>
            <w:tcW w:w="857" w:type="dxa"/>
            <w:tcBorders>
              <w:top w:val="single" w:sz="4" w:space="0" w:color="auto"/>
              <w:left w:val="single" w:sz="4" w:space="0" w:color="auto"/>
              <w:bottom w:val="single" w:sz="4" w:space="0" w:color="auto"/>
              <w:right w:val="single" w:sz="4" w:space="0" w:color="auto"/>
            </w:tcBorders>
            <w:vAlign w:val="center"/>
          </w:tcPr>
          <w:p w14:paraId="458281F8" w14:textId="77777777" w:rsidR="00BA524E" w:rsidRPr="00F328F8" w:rsidRDefault="00BA524E" w:rsidP="00517094">
            <w:pPr>
              <w:spacing w:line="360" w:lineRule="exact"/>
              <w:jc w:val="center"/>
              <w:rPr>
                <w:rFonts w:ascii="標楷體" w:eastAsia="標楷體" w:hAnsi="標楷體"/>
              </w:rPr>
            </w:pPr>
            <w:r w:rsidRPr="00F328F8">
              <w:rPr>
                <w:rFonts w:ascii="標楷體" w:eastAsia="標楷體" w:hAnsi="標楷體" w:hint="eastAsia"/>
              </w:rPr>
              <w:t>性 別</w:t>
            </w:r>
          </w:p>
        </w:tc>
        <w:tc>
          <w:tcPr>
            <w:tcW w:w="3055" w:type="dxa"/>
            <w:gridSpan w:val="2"/>
            <w:tcBorders>
              <w:top w:val="single" w:sz="4" w:space="0" w:color="auto"/>
              <w:left w:val="single" w:sz="4" w:space="0" w:color="auto"/>
              <w:bottom w:val="single" w:sz="4" w:space="0" w:color="auto"/>
              <w:right w:val="single" w:sz="4" w:space="0" w:color="auto"/>
            </w:tcBorders>
            <w:vAlign w:val="center"/>
          </w:tcPr>
          <w:p w14:paraId="3AC0D612" w14:textId="77777777" w:rsidR="00BA524E" w:rsidRPr="00F328F8" w:rsidRDefault="00BA524E" w:rsidP="00517094">
            <w:pPr>
              <w:spacing w:line="360" w:lineRule="exact"/>
              <w:jc w:val="center"/>
              <w:rPr>
                <w:rFonts w:ascii="標楷體" w:eastAsia="標楷體" w:hAnsi="標楷體"/>
              </w:rPr>
            </w:pPr>
          </w:p>
        </w:tc>
      </w:tr>
      <w:tr w:rsidR="00BA524E" w:rsidRPr="00F328F8" w14:paraId="6E921E50" w14:textId="77777777" w:rsidTr="00517094">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14:paraId="64C4A161" w14:textId="77777777" w:rsidR="00BA524E" w:rsidRPr="00F328F8" w:rsidRDefault="00BA524E" w:rsidP="00517094">
            <w:pPr>
              <w:spacing w:line="360" w:lineRule="exact"/>
              <w:jc w:val="center"/>
              <w:rPr>
                <w:rFonts w:ascii="標楷體" w:eastAsia="標楷體" w:hAnsi="標楷體"/>
              </w:rPr>
            </w:pPr>
            <w:r w:rsidRPr="00F328F8">
              <w:rPr>
                <w:rFonts w:ascii="標楷體" w:eastAsia="標楷體" w:hAnsi="標楷體" w:hint="eastAsia"/>
              </w:rPr>
              <w:t>服務單位</w:t>
            </w:r>
          </w:p>
        </w:tc>
        <w:tc>
          <w:tcPr>
            <w:tcW w:w="6979" w:type="dxa"/>
            <w:gridSpan w:val="3"/>
            <w:tcBorders>
              <w:top w:val="single" w:sz="4" w:space="0" w:color="auto"/>
              <w:left w:val="single" w:sz="4" w:space="0" w:color="auto"/>
              <w:bottom w:val="single" w:sz="4" w:space="0" w:color="auto"/>
              <w:right w:val="single" w:sz="4" w:space="0" w:color="auto"/>
            </w:tcBorders>
            <w:vAlign w:val="center"/>
          </w:tcPr>
          <w:p w14:paraId="666FEADD" w14:textId="77777777" w:rsidR="00BA524E" w:rsidRPr="00F328F8" w:rsidRDefault="00BA524E" w:rsidP="00517094">
            <w:pPr>
              <w:spacing w:line="360" w:lineRule="exact"/>
              <w:jc w:val="center"/>
              <w:rPr>
                <w:rFonts w:ascii="標楷體" w:eastAsia="標楷體" w:hAnsi="標楷體"/>
              </w:rPr>
            </w:pPr>
            <w:r w:rsidRPr="00F328F8">
              <w:rPr>
                <w:rFonts w:ascii="標楷體" w:eastAsia="標楷體" w:hAnsi="標楷體" w:hint="eastAsia"/>
              </w:rPr>
              <w:t xml:space="preserve">                           </w:t>
            </w:r>
          </w:p>
        </w:tc>
      </w:tr>
      <w:tr w:rsidR="00BA524E" w:rsidRPr="00F328F8" w14:paraId="1A72FA89" w14:textId="77777777" w:rsidTr="00517094">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14:paraId="76A1D0D4" w14:textId="77777777" w:rsidR="00BA524E" w:rsidRPr="00F328F8" w:rsidRDefault="00BA524E" w:rsidP="00517094">
            <w:pPr>
              <w:spacing w:line="360" w:lineRule="exact"/>
              <w:jc w:val="center"/>
              <w:rPr>
                <w:rFonts w:ascii="標楷體" w:eastAsia="標楷體" w:hAnsi="標楷體"/>
              </w:rPr>
            </w:pPr>
            <w:r w:rsidRPr="00F328F8">
              <w:rPr>
                <w:rFonts w:ascii="標楷體" w:eastAsia="標楷體" w:hAnsi="標楷體" w:hint="eastAsia"/>
              </w:rPr>
              <w:t>電</w:t>
            </w:r>
            <w:r w:rsidRPr="00F328F8">
              <w:rPr>
                <w:rFonts w:ascii="標楷體" w:eastAsia="標楷體" w:hAnsi="標楷體"/>
              </w:rPr>
              <w:t xml:space="preserve">  </w:t>
            </w:r>
            <w:r w:rsidRPr="00F328F8">
              <w:rPr>
                <w:rFonts w:ascii="標楷體" w:eastAsia="標楷體" w:hAnsi="標楷體" w:hint="eastAsia"/>
              </w:rPr>
              <w:t>話</w:t>
            </w:r>
          </w:p>
        </w:tc>
        <w:tc>
          <w:tcPr>
            <w:tcW w:w="3076" w:type="dxa"/>
            <w:tcBorders>
              <w:top w:val="single" w:sz="4" w:space="0" w:color="auto"/>
              <w:left w:val="single" w:sz="4" w:space="0" w:color="auto"/>
              <w:bottom w:val="single" w:sz="4" w:space="0" w:color="auto"/>
              <w:right w:val="single" w:sz="4" w:space="0" w:color="auto"/>
            </w:tcBorders>
            <w:vAlign w:val="center"/>
          </w:tcPr>
          <w:p w14:paraId="38D55944" w14:textId="77777777" w:rsidR="00BA524E" w:rsidRPr="00F328F8" w:rsidRDefault="00BA524E" w:rsidP="00517094">
            <w:pPr>
              <w:spacing w:line="360" w:lineRule="exact"/>
              <w:jc w:val="center"/>
              <w:rPr>
                <w:rFonts w:ascii="標楷體" w:eastAsia="標楷體" w:hAnsi="標楷體"/>
              </w:rPr>
            </w:pPr>
            <w:r w:rsidRPr="00F328F8">
              <w:rPr>
                <w:rFonts w:ascii="標楷體" w:eastAsia="標楷體" w:hAnsi="標楷體"/>
              </w:rPr>
              <w:t> </w:t>
            </w:r>
          </w:p>
        </w:tc>
        <w:tc>
          <w:tcPr>
            <w:tcW w:w="857" w:type="dxa"/>
            <w:tcBorders>
              <w:top w:val="single" w:sz="4" w:space="0" w:color="auto"/>
              <w:left w:val="single" w:sz="4" w:space="0" w:color="auto"/>
              <w:bottom w:val="single" w:sz="4" w:space="0" w:color="auto"/>
              <w:right w:val="single" w:sz="4" w:space="0" w:color="auto"/>
            </w:tcBorders>
            <w:vAlign w:val="center"/>
          </w:tcPr>
          <w:p w14:paraId="6BCE501B" w14:textId="77777777" w:rsidR="00BA524E" w:rsidRPr="00F328F8" w:rsidRDefault="00BA524E" w:rsidP="00517094">
            <w:pPr>
              <w:spacing w:line="360" w:lineRule="exact"/>
              <w:rPr>
                <w:rFonts w:ascii="標楷體" w:eastAsia="標楷體" w:hAnsi="標楷體"/>
              </w:rPr>
            </w:pPr>
            <w:r w:rsidRPr="00F328F8">
              <w:rPr>
                <w:rFonts w:ascii="標楷體" w:eastAsia="標楷體" w:hAnsi="標楷體" w:hint="eastAsia"/>
              </w:rPr>
              <w:t>傳</w:t>
            </w:r>
            <w:r w:rsidRPr="00F328F8">
              <w:rPr>
                <w:rFonts w:ascii="標楷體" w:eastAsia="標楷體" w:hAnsi="標楷體"/>
              </w:rPr>
              <w:t xml:space="preserve"> </w:t>
            </w:r>
            <w:r w:rsidRPr="00F328F8">
              <w:rPr>
                <w:rFonts w:ascii="標楷體" w:eastAsia="標楷體" w:hAnsi="標楷體" w:hint="eastAsia"/>
              </w:rPr>
              <w:t>真</w:t>
            </w:r>
          </w:p>
        </w:tc>
        <w:tc>
          <w:tcPr>
            <w:tcW w:w="3046" w:type="dxa"/>
            <w:tcBorders>
              <w:top w:val="single" w:sz="4" w:space="0" w:color="auto"/>
              <w:left w:val="single" w:sz="4" w:space="0" w:color="auto"/>
              <w:bottom w:val="single" w:sz="4" w:space="0" w:color="auto"/>
              <w:right w:val="single" w:sz="4" w:space="0" w:color="auto"/>
            </w:tcBorders>
            <w:vAlign w:val="center"/>
          </w:tcPr>
          <w:p w14:paraId="64E403CF" w14:textId="77777777" w:rsidR="00BA524E" w:rsidRPr="00F328F8" w:rsidRDefault="00BA524E" w:rsidP="00517094">
            <w:pPr>
              <w:spacing w:line="360" w:lineRule="exact"/>
              <w:jc w:val="center"/>
              <w:rPr>
                <w:rFonts w:ascii="標楷體" w:eastAsia="標楷體" w:hAnsi="標楷體"/>
              </w:rPr>
            </w:pPr>
            <w:r w:rsidRPr="00F328F8">
              <w:rPr>
                <w:rFonts w:ascii="標楷體" w:eastAsia="標楷體" w:hAnsi="標楷體"/>
              </w:rPr>
              <w:t> </w:t>
            </w:r>
          </w:p>
        </w:tc>
      </w:tr>
      <w:tr w:rsidR="00BA524E" w:rsidRPr="00F328F8" w14:paraId="32C4A5F6" w14:textId="77777777" w:rsidTr="00517094">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14:paraId="4802278C" w14:textId="77777777" w:rsidR="00BA524E" w:rsidRPr="00F328F8" w:rsidRDefault="00BA524E" w:rsidP="00517094">
            <w:pPr>
              <w:spacing w:line="360" w:lineRule="exact"/>
              <w:jc w:val="center"/>
              <w:rPr>
                <w:rFonts w:ascii="標楷體" w:eastAsia="標楷體" w:hAnsi="標楷體"/>
              </w:rPr>
            </w:pPr>
            <w:r w:rsidRPr="00F328F8">
              <w:rPr>
                <w:rFonts w:ascii="標楷體" w:eastAsia="標楷體" w:hAnsi="標楷體" w:hint="eastAsia"/>
              </w:rPr>
              <w:t>通</w:t>
            </w:r>
            <w:r w:rsidRPr="00F328F8">
              <w:rPr>
                <w:rFonts w:ascii="標楷體" w:eastAsia="標楷體" w:hAnsi="標楷體"/>
              </w:rPr>
              <w:t xml:space="preserve"> </w:t>
            </w:r>
            <w:r w:rsidRPr="00F328F8">
              <w:rPr>
                <w:rFonts w:ascii="標楷體" w:eastAsia="標楷體" w:hAnsi="標楷體" w:hint="eastAsia"/>
              </w:rPr>
              <w:t>信</w:t>
            </w:r>
            <w:r w:rsidRPr="00F328F8">
              <w:rPr>
                <w:rFonts w:ascii="標楷體" w:eastAsia="標楷體" w:hAnsi="標楷體"/>
              </w:rPr>
              <w:t xml:space="preserve"> </w:t>
            </w:r>
            <w:r w:rsidRPr="00F328F8">
              <w:rPr>
                <w:rFonts w:ascii="標楷體" w:eastAsia="標楷體" w:hAnsi="標楷體" w:hint="eastAsia"/>
              </w:rPr>
              <w:t>地</w:t>
            </w:r>
            <w:r w:rsidRPr="00F328F8">
              <w:rPr>
                <w:rFonts w:ascii="標楷體" w:eastAsia="標楷體" w:hAnsi="標楷體"/>
              </w:rPr>
              <w:t xml:space="preserve"> </w:t>
            </w:r>
            <w:r w:rsidRPr="00F328F8">
              <w:rPr>
                <w:rFonts w:ascii="標楷體" w:eastAsia="標楷體" w:hAnsi="標楷體" w:hint="eastAsia"/>
              </w:rPr>
              <w:t>址</w:t>
            </w:r>
          </w:p>
        </w:tc>
        <w:tc>
          <w:tcPr>
            <w:tcW w:w="6979" w:type="dxa"/>
            <w:gridSpan w:val="3"/>
            <w:tcBorders>
              <w:top w:val="single" w:sz="4" w:space="0" w:color="auto"/>
              <w:left w:val="single" w:sz="4" w:space="0" w:color="auto"/>
              <w:bottom w:val="single" w:sz="4" w:space="0" w:color="auto"/>
              <w:right w:val="single" w:sz="4" w:space="0" w:color="auto"/>
            </w:tcBorders>
            <w:vAlign w:val="center"/>
          </w:tcPr>
          <w:p w14:paraId="15B3EE2B" w14:textId="77777777" w:rsidR="00BA524E" w:rsidRPr="00F328F8" w:rsidRDefault="00BA524E" w:rsidP="00517094">
            <w:pPr>
              <w:spacing w:line="360" w:lineRule="exact"/>
              <w:jc w:val="center"/>
              <w:rPr>
                <w:rFonts w:ascii="標楷體" w:eastAsia="標楷體" w:hAnsi="標楷體"/>
              </w:rPr>
            </w:pPr>
            <w:r w:rsidRPr="00F328F8">
              <w:rPr>
                <w:rFonts w:ascii="標楷體" w:eastAsia="標楷體" w:hAnsi="標楷體"/>
              </w:rPr>
              <w:t> </w:t>
            </w:r>
          </w:p>
        </w:tc>
      </w:tr>
      <w:tr w:rsidR="00BA524E" w:rsidRPr="00F328F8" w14:paraId="4D04387D" w14:textId="77777777" w:rsidTr="00517094">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14:paraId="3D1FAD01" w14:textId="77777777" w:rsidR="00BA524E" w:rsidRPr="00F328F8" w:rsidRDefault="00BA524E" w:rsidP="00517094">
            <w:pPr>
              <w:spacing w:line="360" w:lineRule="exact"/>
              <w:jc w:val="center"/>
              <w:rPr>
                <w:rFonts w:ascii="標楷體" w:eastAsia="標楷體" w:hAnsi="標楷體"/>
              </w:rPr>
            </w:pPr>
            <w:r w:rsidRPr="00F328F8">
              <w:rPr>
                <w:rFonts w:ascii="標楷體" w:eastAsia="標楷體" w:hAnsi="標楷體"/>
              </w:rPr>
              <w:t>E-mail</w:t>
            </w:r>
          </w:p>
        </w:tc>
        <w:tc>
          <w:tcPr>
            <w:tcW w:w="6979" w:type="dxa"/>
            <w:gridSpan w:val="3"/>
            <w:tcBorders>
              <w:top w:val="single" w:sz="4" w:space="0" w:color="auto"/>
              <w:left w:val="single" w:sz="4" w:space="0" w:color="auto"/>
              <w:bottom w:val="single" w:sz="4" w:space="0" w:color="auto"/>
              <w:right w:val="single" w:sz="4" w:space="0" w:color="auto"/>
            </w:tcBorders>
            <w:vAlign w:val="center"/>
          </w:tcPr>
          <w:p w14:paraId="033CC2A7" w14:textId="77777777" w:rsidR="00BA524E" w:rsidRPr="00F328F8" w:rsidRDefault="00BA524E" w:rsidP="00517094">
            <w:pPr>
              <w:spacing w:line="360" w:lineRule="exact"/>
              <w:jc w:val="center"/>
              <w:rPr>
                <w:rFonts w:ascii="標楷體" w:eastAsia="標楷體" w:hAnsi="標楷體"/>
              </w:rPr>
            </w:pPr>
          </w:p>
        </w:tc>
      </w:tr>
      <w:tr w:rsidR="00BA524E" w:rsidRPr="00F328F8" w14:paraId="193ACC62" w14:textId="77777777" w:rsidTr="00517094">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14:paraId="35F7F99E" w14:textId="77777777" w:rsidR="00BA524E" w:rsidRPr="00F328F8" w:rsidRDefault="00BA524E" w:rsidP="00517094">
            <w:pPr>
              <w:spacing w:line="360" w:lineRule="exact"/>
              <w:jc w:val="center"/>
              <w:rPr>
                <w:rFonts w:ascii="標楷體" w:eastAsia="標楷體" w:hAnsi="標楷體"/>
              </w:rPr>
            </w:pPr>
            <w:r w:rsidRPr="00F328F8">
              <w:rPr>
                <w:rFonts w:ascii="標楷體" w:eastAsia="標楷體" w:hAnsi="標楷體" w:hint="eastAsia"/>
              </w:rPr>
              <w:t>論</w:t>
            </w:r>
            <w:r w:rsidRPr="00F328F8">
              <w:rPr>
                <w:rFonts w:ascii="標楷體" w:eastAsia="標楷體" w:hAnsi="標楷體"/>
              </w:rPr>
              <w:t xml:space="preserve"> </w:t>
            </w:r>
            <w:r w:rsidRPr="00F328F8">
              <w:rPr>
                <w:rFonts w:ascii="標楷體" w:eastAsia="標楷體" w:hAnsi="標楷體" w:hint="eastAsia"/>
              </w:rPr>
              <w:t>文</w:t>
            </w:r>
            <w:r w:rsidRPr="00F328F8">
              <w:rPr>
                <w:rFonts w:ascii="標楷體" w:eastAsia="標楷體" w:hAnsi="標楷體"/>
              </w:rPr>
              <w:t xml:space="preserve"> </w:t>
            </w:r>
            <w:r w:rsidRPr="00F328F8">
              <w:rPr>
                <w:rFonts w:ascii="標楷體" w:eastAsia="標楷體" w:hAnsi="標楷體" w:hint="eastAsia"/>
              </w:rPr>
              <w:t>題</w:t>
            </w:r>
            <w:r w:rsidRPr="00F328F8">
              <w:rPr>
                <w:rFonts w:ascii="標楷體" w:eastAsia="標楷體" w:hAnsi="標楷體"/>
              </w:rPr>
              <w:t xml:space="preserve"> </w:t>
            </w:r>
            <w:r w:rsidRPr="00F328F8">
              <w:rPr>
                <w:rFonts w:ascii="標楷體" w:eastAsia="標楷體" w:hAnsi="標楷體" w:hint="eastAsia"/>
              </w:rPr>
              <w:t>目</w:t>
            </w:r>
          </w:p>
        </w:tc>
        <w:tc>
          <w:tcPr>
            <w:tcW w:w="6979" w:type="dxa"/>
            <w:gridSpan w:val="3"/>
            <w:tcBorders>
              <w:top w:val="single" w:sz="4" w:space="0" w:color="auto"/>
              <w:left w:val="single" w:sz="4" w:space="0" w:color="auto"/>
              <w:bottom w:val="single" w:sz="4" w:space="0" w:color="auto"/>
              <w:right w:val="single" w:sz="4" w:space="0" w:color="auto"/>
            </w:tcBorders>
            <w:vAlign w:val="center"/>
          </w:tcPr>
          <w:p w14:paraId="052FE397" w14:textId="77777777" w:rsidR="00BA524E" w:rsidRPr="00F328F8" w:rsidRDefault="00BA524E" w:rsidP="00517094">
            <w:pPr>
              <w:spacing w:line="360" w:lineRule="exact"/>
              <w:rPr>
                <w:rFonts w:ascii="標楷體" w:eastAsia="標楷體" w:hAnsi="標楷體"/>
              </w:rPr>
            </w:pPr>
            <w:r w:rsidRPr="00F328F8">
              <w:rPr>
                <w:rFonts w:ascii="標楷體" w:eastAsia="標楷體" w:hAnsi="標楷體"/>
              </w:rPr>
              <w:t> </w:t>
            </w:r>
          </w:p>
        </w:tc>
      </w:tr>
      <w:tr w:rsidR="00BA524E" w:rsidRPr="00F328F8" w14:paraId="0468FF2E" w14:textId="77777777" w:rsidTr="00517094">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14:paraId="7FBF8BBD" w14:textId="77777777" w:rsidR="00BA524E" w:rsidRPr="00F328F8" w:rsidRDefault="00BA524E" w:rsidP="00517094">
            <w:pPr>
              <w:spacing w:line="360" w:lineRule="exact"/>
              <w:jc w:val="center"/>
              <w:rPr>
                <w:rFonts w:ascii="標楷體" w:eastAsia="標楷體" w:hAnsi="標楷體"/>
              </w:rPr>
            </w:pPr>
            <w:r w:rsidRPr="00F328F8">
              <w:rPr>
                <w:rFonts w:ascii="標楷體" w:eastAsia="標楷體" w:hAnsi="標楷體" w:hint="eastAsia"/>
              </w:rPr>
              <w:t>備</w:t>
            </w:r>
            <w:r w:rsidRPr="00F328F8">
              <w:rPr>
                <w:rFonts w:ascii="標楷體" w:eastAsia="標楷體" w:hAnsi="標楷體"/>
              </w:rPr>
              <w:t xml:space="preserve">      </w:t>
            </w:r>
            <w:r w:rsidRPr="00F328F8">
              <w:rPr>
                <w:rFonts w:ascii="標楷體" w:eastAsia="標楷體" w:hAnsi="標楷體" w:hint="eastAsia"/>
              </w:rPr>
              <w:t>註</w:t>
            </w:r>
          </w:p>
        </w:tc>
        <w:tc>
          <w:tcPr>
            <w:tcW w:w="6979" w:type="dxa"/>
            <w:gridSpan w:val="3"/>
            <w:tcBorders>
              <w:top w:val="single" w:sz="4" w:space="0" w:color="auto"/>
              <w:left w:val="single" w:sz="4" w:space="0" w:color="auto"/>
              <w:bottom w:val="single" w:sz="4" w:space="0" w:color="auto"/>
              <w:right w:val="single" w:sz="4" w:space="0" w:color="auto"/>
            </w:tcBorders>
            <w:vAlign w:val="center"/>
          </w:tcPr>
          <w:p w14:paraId="7260BE14" w14:textId="77777777" w:rsidR="00BA524E" w:rsidRPr="00F328F8" w:rsidRDefault="00BA524E" w:rsidP="00517094">
            <w:pPr>
              <w:spacing w:line="360" w:lineRule="exact"/>
              <w:jc w:val="center"/>
              <w:rPr>
                <w:rFonts w:ascii="標楷體" w:eastAsia="標楷體" w:hAnsi="標楷體"/>
              </w:rPr>
            </w:pPr>
            <w:r w:rsidRPr="00F328F8">
              <w:rPr>
                <w:rFonts w:ascii="標楷體" w:eastAsia="標楷體" w:hAnsi="標楷體"/>
              </w:rPr>
              <w:t> </w:t>
            </w:r>
          </w:p>
        </w:tc>
      </w:tr>
    </w:tbl>
    <w:p w14:paraId="4B122934" w14:textId="77777777" w:rsidR="00BA524E" w:rsidRPr="00F328F8" w:rsidRDefault="00BA524E" w:rsidP="00BA524E">
      <w:pPr>
        <w:jc w:val="both"/>
        <w:rPr>
          <w:rFonts w:ascii="標楷體" w:eastAsia="標楷體" w:hAnsi="標楷體"/>
        </w:rPr>
      </w:pPr>
    </w:p>
    <w:p w14:paraId="12C39127" w14:textId="77777777" w:rsidR="00BA524E" w:rsidRPr="00F328F8" w:rsidRDefault="00BA524E" w:rsidP="00BA524E">
      <w:pPr>
        <w:jc w:val="center"/>
        <w:rPr>
          <w:rFonts w:ascii="標楷體" w:eastAsia="標楷體" w:hAnsi="標楷體"/>
        </w:rPr>
      </w:pPr>
      <w:r w:rsidRPr="00F328F8">
        <w:rPr>
          <w:rFonts w:ascii="標楷體" w:eastAsia="標楷體" w:hAnsi="標楷體" w:hint="eastAsia"/>
        </w:rPr>
        <w:t>摘要</w:t>
      </w:r>
    </w:p>
    <w:p w14:paraId="73A42FCD" w14:textId="77777777" w:rsidR="00BA524E" w:rsidRPr="00F328F8" w:rsidRDefault="00BA524E" w:rsidP="00BA524E">
      <w:pPr>
        <w:jc w:val="center"/>
        <w:rPr>
          <w:rFonts w:ascii="標楷體" w:eastAsia="標楷體" w:hAnsi="標楷體"/>
        </w:rPr>
      </w:pPr>
      <w:r w:rsidRPr="00F328F8">
        <w:rPr>
          <w:rFonts w:ascii="標楷體" w:eastAsia="標楷體" w:hAnsi="標楷體" w:hint="eastAsia"/>
        </w:rPr>
        <w:t>（500字以內）</w:t>
      </w:r>
    </w:p>
    <w:p w14:paraId="7CCAB2DF" w14:textId="77777777" w:rsidR="00BA524E" w:rsidRPr="00BC0862" w:rsidRDefault="00BA524E" w:rsidP="00BA524E">
      <w:pPr>
        <w:snapToGrid w:val="0"/>
        <w:spacing w:beforeLines="50" w:before="180" w:afterLines="50" w:after="180"/>
        <w:rPr>
          <w:rFonts w:eastAsia="標楷體"/>
          <w:b/>
          <w:sz w:val="28"/>
          <w:szCs w:val="28"/>
        </w:rPr>
      </w:pPr>
      <w:r w:rsidRPr="00F328F8">
        <w:rPr>
          <w:rFonts w:ascii="新細明體" w:hAnsi="新細明體"/>
        </w:rPr>
        <w:br w:type="page"/>
      </w:r>
      <w:r w:rsidRPr="00BC0862">
        <w:rPr>
          <w:rFonts w:eastAsia="標楷體" w:hint="eastAsia"/>
          <w:b/>
          <w:bCs/>
          <w:sz w:val="28"/>
          <w:szCs w:val="28"/>
        </w:rPr>
        <w:lastRenderedPageBreak/>
        <w:t>附件二、稿件範例</w:t>
      </w:r>
    </w:p>
    <w:p w14:paraId="073D0855" w14:textId="77777777" w:rsidR="00BA524E" w:rsidRPr="00BC0862" w:rsidRDefault="00BA524E" w:rsidP="00BA524E">
      <w:pPr>
        <w:snapToGrid w:val="0"/>
        <w:spacing w:beforeLines="50" w:before="180" w:afterLines="50" w:after="180"/>
        <w:jc w:val="center"/>
        <w:rPr>
          <w:rFonts w:eastAsia="標楷體"/>
          <w:sz w:val="36"/>
          <w:szCs w:val="36"/>
        </w:rPr>
      </w:pPr>
      <w:r w:rsidRPr="00BC0862">
        <w:rPr>
          <w:rFonts w:eastAsia="標楷體"/>
          <w:sz w:val="36"/>
          <w:szCs w:val="36"/>
        </w:rPr>
        <w:t>花蓮溪縱谷段土石流扇判釋與流域特徵分析</w:t>
      </w:r>
    </w:p>
    <w:p w14:paraId="4B7546F9" w14:textId="77777777" w:rsidR="00BA524E" w:rsidRPr="00BC0862" w:rsidRDefault="00BA524E" w:rsidP="00BA524E">
      <w:pPr>
        <w:snapToGrid w:val="0"/>
        <w:spacing w:beforeLines="50" w:before="180" w:afterLines="50" w:after="180"/>
        <w:jc w:val="center"/>
        <w:rPr>
          <w:rFonts w:eastAsia="標楷體"/>
          <w:sz w:val="28"/>
          <w:szCs w:val="28"/>
        </w:rPr>
      </w:pPr>
      <w:r w:rsidRPr="00BC0862">
        <w:rPr>
          <w:rFonts w:eastAsia="標楷體"/>
        </w:rPr>
        <w:t xml:space="preserve">   </w:t>
      </w:r>
      <w:r w:rsidRPr="00BC0862">
        <w:rPr>
          <w:rFonts w:eastAsia="標楷體"/>
          <w:sz w:val="28"/>
          <w:szCs w:val="28"/>
        </w:rPr>
        <w:t xml:space="preserve"> Interpretation of the debris flow fans and analysis of the basin characteristics, the Longitudinal Valley section of the Hualien Stream</w:t>
      </w:r>
    </w:p>
    <w:p w14:paraId="6D308ABB" w14:textId="77777777" w:rsidR="00BA524E" w:rsidRPr="00BC0862" w:rsidRDefault="00BA524E" w:rsidP="00BA524E">
      <w:pPr>
        <w:rPr>
          <w:rFonts w:eastAsia="標楷體"/>
        </w:rPr>
      </w:pPr>
    </w:p>
    <w:p w14:paraId="7A4724B0" w14:textId="77777777" w:rsidR="00BA524E" w:rsidRPr="00BC0862" w:rsidRDefault="00BA524E" w:rsidP="00BA524E">
      <w:pPr>
        <w:jc w:val="center"/>
        <w:rPr>
          <w:rFonts w:eastAsia="標楷體"/>
          <w:sz w:val="28"/>
          <w:szCs w:val="28"/>
        </w:rPr>
      </w:pPr>
      <w:r w:rsidRPr="00BC0862">
        <w:rPr>
          <w:rFonts w:eastAsia="標楷體"/>
          <w:sz w:val="28"/>
          <w:szCs w:val="28"/>
        </w:rPr>
        <w:t>葉懿嫻</w:t>
      </w:r>
      <w:r w:rsidRPr="00BC0862">
        <w:rPr>
          <w:rStyle w:val="ad"/>
          <w:rFonts w:eastAsia="標楷體"/>
          <w:sz w:val="28"/>
          <w:szCs w:val="28"/>
        </w:rPr>
        <w:footnoteReference w:customMarkFollows="1" w:id="1"/>
        <w:sym w:font="Symbol" w:char="F02A"/>
      </w:r>
      <w:r w:rsidRPr="00BC0862">
        <w:rPr>
          <w:rFonts w:eastAsia="標楷體"/>
          <w:sz w:val="28"/>
          <w:szCs w:val="28"/>
        </w:rPr>
        <w:t xml:space="preserve">      </w:t>
      </w:r>
      <w:r w:rsidRPr="00BC0862">
        <w:rPr>
          <w:rFonts w:eastAsia="標楷體"/>
          <w:sz w:val="28"/>
          <w:szCs w:val="28"/>
        </w:rPr>
        <w:t>沈淑敏</w:t>
      </w:r>
      <w:r w:rsidRPr="00BC0862">
        <w:rPr>
          <w:rStyle w:val="ad"/>
          <w:rFonts w:eastAsia="標楷體"/>
          <w:sz w:val="28"/>
          <w:szCs w:val="28"/>
        </w:rPr>
        <w:footnoteReference w:customMarkFollows="1" w:id="2"/>
        <w:sym w:font="Symbol" w:char="F02A"/>
      </w:r>
      <w:r w:rsidRPr="00BC0862">
        <w:rPr>
          <w:rStyle w:val="ad"/>
          <w:rFonts w:eastAsia="標楷體"/>
          <w:sz w:val="28"/>
          <w:szCs w:val="28"/>
        </w:rPr>
        <w:footnoteReference w:customMarkFollows="1" w:id="3"/>
        <w:sym w:font="Symbol" w:char="F02A"/>
      </w:r>
    </w:p>
    <w:p w14:paraId="16575E6A" w14:textId="77777777" w:rsidR="00BA524E" w:rsidRPr="00BC0862" w:rsidRDefault="00BA524E" w:rsidP="00BA524E">
      <w:pPr>
        <w:jc w:val="center"/>
        <w:rPr>
          <w:rFonts w:eastAsia="標楷體"/>
        </w:rPr>
      </w:pPr>
      <w:r w:rsidRPr="00BC0862">
        <w:rPr>
          <w:rFonts w:eastAsia="標楷體"/>
        </w:rPr>
        <w:t>I- Hsien Yeh      Su- Min Shen</w:t>
      </w:r>
    </w:p>
    <w:p w14:paraId="30CDC055" w14:textId="77777777" w:rsidR="00BA524E" w:rsidRPr="00BC0862" w:rsidRDefault="00BA524E" w:rsidP="00BA524E">
      <w:pPr>
        <w:rPr>
          <w:rFonts w:eastAsia="標楷體"/>
        </w:rPr>
      </w:pPr>
    </w:p>
    <w:p w14:paraId="60583CB7" w14:textId="77777777" w:rsidR="00BA524E" w:rsidRPr="00BC0862" w:rsidRDefault="00BA524E" w:rsidP="00BA524E">
      <w:pPr>
        <w:spacing w:beforeLines="50" w:before="180" w:afterLines="50" w:after="180"/>
        <w:jc w:val="center"/>
        <w:rPr>
          <w:rFonts w:eastAsia="標楷體"/>
        </w:rPr>
      </w:pPr>
      <w:r w:rsidRPr="00BC0862">
        <w:rPr>
          <w:rFonts w:eastAsia="標楷體"/>
        </w:rPr>
        <w:t>摘</w:t>
      </w:r>
      <w:r w:rsidRPr="00BC0862">
        <w:rPr>
          <w:rFonts w:eastAsia="標楷體"/>
        </w:rPr>
        <w:t xml:space="preserve">  </w:t>
      </w:r>
      <w:r w:rsidRPr="00BC0862">
        <w:rPr>
          <w:rFonts w:eastAsia="標楷體"/>
        </w:rPr>
        <w:t>要</w:t>
      </w:r>
    </w:p>
    <w:p w14:paraId="341E2F65" w14:textId="77777777" w:rsidR="00BA524E" w:rsidRPr="00BC0862" w:rsidRDefault="00BA524E" w:rsidP="00BA524E">
      <w:pPr>
        <w:spacing w:beforeLines="50" w:before="180" w:afterLines="50" w:after="180"/>
        <w:jc w:val="both"/>
        <w:rPr>
          <w:rFonts w:eastAsia="標楷體"/>
        </w:rPr>
      </w:pPr>
      <w:r w:rsidRPr="00BC0862">
        <w:rPr>
          <w:rFonts w:eastAsia="標楷體"/>
        </w:rPr>
        <w:t xml:space="preserve">    </w:t>
      </w:r>
      <w:r w:rsidRPr="00BC0862">
        <w:rPr>
          <w:rFonts w:eastAsia="標楷體"/>
        </w:rPr>
        <w:t>臺灣構造運動發達，山勢陡峭、水流湍急，地形、地質環境較為脆弱，加上多颱風豪雨，易誘發土石流事件，造成不少災害。行政院農業委員會水土保持局於</w:t>
      </w:r>
      <w:r w:rsidRPr="00BC0862">
        <w:rPr>
          <w:rFonts w:eastAsia="標楷體"/>
        </w:rPr>
        <w:t>1990</w:t>
      </w:r>
      <w:r w:rsidRPr="00BC0862">
        <w:rPr>
          <w:rFonts w:eastAsia="標楷體"/>
        </w:rPr>
        <w:t>年代起委託多項土石流研究計劃，根據河道坡度、有效集水面積等形態參數</w:t>
      </w:r>
      <w:r w:rsidRPr="00BC0862">
        <w:rPr>
          <w:rFonts w:eastAsia="標楷體"/>
        </w:rPr>
        <w:t>(morphological parameters)</w:t>
      </w:r>
      <w:r w:rsidRPr="00BC0862">
        <w:rPr>
          <w:rFonts w:eastAsia="標楷體"/>
        </w:rPr>
        <w:t>、下游保全對象及往昔災害記錄、現場調查不安定堆積土石現有防治措施等多項條件，判定全島的土石流潛勢溪流，至</w:t>
      </w:r>
      <w:r w:rsidRPr="00BC0862">
        <w:rPr>
          <w:rFonts w:eastAsia="標楷體"/>
        </w:rPr>
        <w:t>2003</w:t>
      </w:r>
      <w:r w:rsidRPr="00BC0862">
        <w:rPr>
          <w:rFonts w:eastAsia="標楷體"/>
        </w:rPr>
        <w:t>年三月份為止，全臺共有</w:t>
      </w:r>
      <w:r w:rsidRPr="00BC0862">
        <w:rPr>
          <w:rFonts w:eastAsia="標楷體"/>
        </w:rPr>
        <w:t>1420</w:t>
      </w:r>
      <w:r w:rsidRPr="00BC0862">
        <w:rPr>
          <w:rFonts w:eastAsia="標楷體"/>
        </w:rPr>
        <w:t>條。</w:t>
      </w:r>
    </w:p>
    <w:p w14:paraId="050CF349" w14:textId="77777777" w:rsidR="00BA524E" w:rsidRPr="00BC0862" w:rsidRDefault="00BA524E" w:rsidP="00BA524E">
      <w:pPr>
        <w:rPr>
          <w:rFonts w:eastAsia="標楷體"/>
          <w:szCs w:val="28"/>
        </w:rPr>
      </w:pPr>
    </w:p>
    <w:p w14:paraId="5CDDF6D5" w14:textId="77777777" w:rsidR="00BA524E" w:rsidRPr="00BC0862" w:rsidRDefault="00BA524E" w:rsidP="00BA524E">
      <w:pPr>
        <w:ind w:left="961" w:hangingChars="400" w:hanging="961"/>
        <w:rPr>
          <w:rFonts w:eastAsia="標楷體"/>
        </w:rPr>
      </w:pPr>
      <w:r w:rsidRPr="00BC0862">
        <w:rPr>
          <w:rFonts w:eastAsia="標楷體"/>
          <w:b/>
        </w:rPr>
        <w:t>關鍵詞</w:t>
      </w:r>
      <w:r w:rsidRPr="00BC0862">
        <w:rPr>
          <w:rFonts w:eastAsia="標楷體"/>
        </w:rPr>
        <w:t>：沖積扇、土石流扇、數值航測系統、花蓮溪、統計分析</w:t>
      </w:r>
    </w:p>
    <w:p w14:paraId="4A5335E0" w14:textId="77777777" w:rsidR="00BA524E" w:rsidRPr="00BC0862" w:rsidRDefault="00BA524E" w:rsidP="00BA524E">
      <w:pPr>
        <w:ind w:left="961" w:hangingChars="400" w:hanging="961"/>
        <w:rPr>
          <w:rFonts w:eastAsia="標楷體"/>
          <w:b/>
        </w:rPr>
      </w:pPr>
    </w:p>
    <w:p w14:paraId="7546ACCF" w14:textId="77777777" w:rsidR="00BA524E" w:rsidRPr="00BC0862" w:rsidRDefault="00BA524E" w:rsidP="00BA524E">
      <w:pPr>
        <w:spacing w:beforeLines="50" w:before="180" w:afterLines="50" w:after="180"/>
        <w:ind w:left="961" w:hangingChars="400" w:hanging="961"/>
        <w:jc w:val="center"/>
        <w:rPr>
          <w:rFonts w:eastAsia="標楷體"/>
          <w:b/>
        </w:rPr>
      </w:pPr>
      <w:r w:rsidRPr="00BC0862">
        <w:rPr>
          <w:rFonts w:eastAsia="標楷體"/>
          <w:b/>
        </w:rPr>
        <w:t>Abstract</w:t>
      </w:r>
    </w:p>
    <w:p w14:paraId="33608A9E" w14:textId="77777777" w:rsidR="00BA524E" w:rsidRPr="00BC0862" w:rsidRDefault="00BA524E" w:rsidP="00BA524E">
      <w:pPr>
        <w:rPr>
          <w:rFonts w:eastAsia="標楷體"/>
        </w:rPr>
      </w:pPr>
      <w:r w:rsidRPr="00BC0862">
        <w:rPr>
          <w:rFonts w:eastAsia="標楷體"/>
        </w:rPr>
        <w:t xml:space="preserve">     For mitigating the debris flow hazards, 1420 streams have been classified as the potential debris flow torrents, based on the channel gradient, basin size and the presence of protected targets. It is not certain, however, whether the identified streams are inclusive when only based on the criteria listed above. Thus, this research proposed to adopt characteristic landforms which formed typically by debris flows as the supplementary indicator. </w:t>
      </w:r>
    </w:p>
    <w:p w14:paraId="19B2AE2F" w14:textId="77777777" w:rsidR="00BA524E" w:rsidRPr="00BC0862" w:rsidRDefault="00BA524E" w:rsidP="00BA524E">
      <w:pPr>
        <w:rPr>
          <w:rFonts w:eastAsia="標楷體"/>
        </w:rPr>
      </w:pPr>
    </w:p>
    <w:p w14:paraId="76D1124B" w14:textId="77777777" w:rsidR="00BA524E" w:rsidRPr="00BC0862" w:rsidRDefault="00BA524E" w:rsidP="00BA524E">
      <w:pPr>
        <w:ind w:left="960" w:hangingChars="400" w:hanging="960"/>
        <w:rPr>
          <w:rFonts w:eastAsia="標楷體"/>
          <w:bCs/>
        </w:rPr>
      </w:pPr>
      <w:r w:rsidRPr="00BC0862">
        <w:rPr>
          <w:rFonts w:eastAsia="標楷體"/>
          <w:bCs/>
        </w:rPr>
        <w:t xml:space="preserve">Keywords: alluvial fan, debris flow fan, digital aerial photography, </w:t>
      </w:r>
      <w:r w:rsidRPr="00BC0862">
        <w:rPr>
          <w:rFonts w:eastAsia="標楷體"/>
        </w:rPr>
        <w:t>Hualien Stream, statistics analysis</w:t>
      </w:r>
    </w:p>
    <w:p w14:paraId="4DB7C38D" w14:textId="77777777" w:rsidR="00BA524E" w:rsidRPr="00BC0862" w:rsidRDefault="00BA524E" w:rsidP="00BA524E">
      <w:pPr>
        <w:jc w:val="both"/>
        <w:rPr>
          <w:rFonts w:eastAsia="標楷體"/>
        </w:rPr>
      </w:pPr>
    </w:p>
    <w:p w14:paraId="1DD5DF40" w14:textId="77777777" w:rsidR="00BA524E" w:rsidRPr="00BC0862" w:rsidRDefault="00BA524E" w:rsidP="00BA524E">
      <w:pPr>
        <w:jc w:val="both"/>
        <w:rPr>
          <w:rFonts w:eastAsia="標楷體"/>
          <w:sz w:val="22"/>
          <w:szCs w:val="22"/>
        </w:rPr>
      </w:pPr>
      <w:r w:rsidRPr="00BC0862">
        <w:rPr>
          <w:rFonts w:eastAsia="標楷體"/>
          <w:sz w:val="22"/>
          <w:szCs w:val="22"/>
        </w:rPr>
        <w:t>內文：</w:t>
      </w:r>
    </w:p>
    <w:p w14:paraId="30E26AB9" w14:textId="77777777" w:rsidR="00BA524E" w:rsidRPr="00BC0862" w:rsidRDefault="00BA524E" w:rsidP="00BA524E">
      <w:pPr>
        <w:numPr>
          <w:ilvl w:val="0"/>
          <w:numId w:val="3"/>
        </w:numPr>
        <w:tabs>
          <w:tab w:val="clear" w:pos="840"/>
          <w:tab w:val="num" w:pos="360"/>
        </w:tabs>
        <w:ind w:left="360"/>
        <w:jc w:val="both"/>
        <w:rPr>
          <w:rFonts w:eastAsia="標楷體"/>
          <w:sz w:val="22"/>
          <w:szCs w:val="22"/>
        </w:rPr>
      </w:pPr>
      <w:r w:rsidRPr="00BC0862">
        <w:rPr>
          <w:rFonts w:eastAsia="標楷體"/>
          <w:sz w:val="22"/>
          <w:szCs w:val="22"/>
        </w:rPr>
        <w:t>內文字體</w:t>
      </w:r>
      <w:r w:rsidRPr="00BC0862">
        <w:rPr>
          <w:rFonts w:eastAsia="標楷體"/>
          <w:sz w:val="22"/>
          <w:szCs w:val="22"/>
        </w:rPr>
        <w:t>12</w:t>
      </w:r>
      <w:r>
        <w:rPr>
          <w:rFonts w:eastAsia="標楷體"/>
          <w:sz w:val="22"/>
          <w:szCs w:val="22"/>
        </w:rPr>
        <w:t>，</w:t>
      </w:r>
      <w:r>
        <w:rPr>
          <w:rFonts w:eastAsia="標楷體" w:hint="eastAsia"/>
          <w:sz w:val="22"/>
          <w:szCs w:val="22"/>
        </w:rPr>
        <w:t>標楷</w:t>
      </w:r>
      <w:r w:rsidRPr="00BC0862">
        <w:rPr>
          <w:rFonts w:eastAsia="標楷體"/>
          <w:sz w:val="22"/>
          <w:szCs w:val="22"/>
        </w:rPr>
        <w:t>體，英文</w:t>
      </w:r>
      <w:r w:rsidRPr="00BC0862">
        <w:rPr>
          <w:rFonts w:eastAsia="標楷體"/>
          <w:sz w:val="22"/>
          <w:szCs w:val="22"/>
        </w:rPr>
        <w:t>Times New Roman</w:t>
      </w:r>
      <w:r w:rsidRPr="00BC0862">
        <w:rPr>
          <w:rFonts w:eastAsia="標楷體"/>
          <w:sz w:val="22"/>
          <w:szCs w:val="22"/>
        </w:rPr>
        <w:t>字體，採單行間距。段落設定與前後段</w:t>
      </w:r>
      <w:r w:rsidRPr="00BC0862">
        <w:rPr>
          <w:rFonts w:eastAsia="標楷體"/>
          <w:sz w:val="22"/>
          <w:szCs w:val="22"/>
        </w:rPr>
        <w:t>0.5</w:t>
      </w:r>
      <w:r w:rsidRPr="00BC0862">
        <w:rPr>
          <w:rFonts w:eastAsia="標楷體"/>
          <w:sz w:val="22"/>
          <w:szCs w:val="22"/>
        </w:rPr>
        <w:t>距離。</w:t>
      </w:r>
    </w:p>
    <w:p w14:paraId="79251831" w14:textId="77777777" w:rsidR="00BA524E" w:rsidRPr="00BC0862" w:rsidRDefault="00BA524E" w:rsidP="00BA524E">
      <w:pPr>
        <w:numPr>
          <w:ilvl w:val="0"/>
          <w:numId w:val="3"/>
        </w:numPr>
        <w:tabs>
          <w:tab w:val="clear" w:pos="840"/>
          <w:tab w:val="num" w:pos="360"/>
        </w:tabs>
        <w:ind w:left="360"/>
        <w:jc w:val="both"/>
        <w:rPr>
          <w:rFonts w:eastAsia="標楷體"/>
          <w:sz w:val="22"/>
          <w:szCs w:val="22"/>
        </w:rPr>
      </w:pPr>
      <w:r w:rsidRPr="00BC0862">
        <w:rPr>
          <w:rFonts w:eastAsia="標楷體"/>
          <w:sz w:val="22"/>
          <w:szCs w:val="22"/>
        </w:rPr>
        <w:lastRenderedPageBreak/>
        <w:t>主標題如：前言、研究方法、結果與討論、結論等，不需加註項次，格式</w:t>
      </w:r>
      <w:r w:rsidRPr="00BC0862">
        <w:rPr>
          <w:rFonts w:eastAsia="標楷體"/>
          <w:sz w:val="22"/>
          <w:szCs w:val="22"/>
        </w:rPr>
        <w:t>14</w:t>
      </w:r>
      <w:r w:rsidRPr="00BC0862">
        <w:rPr>
          <w:rFonts w:eastAsia="標楷體"/>
          <w:sz w:val="22"/>
          <w:szCs w:val="22"/>
        </w:rPr>
        <w:t>字體大小，新細明體粗體，並設定置中對齊。主標題下之次標題則以</w:t>
      </w:r>
      <w:r w:rsidRPr="00BC0862">
        <w:rPr>
          <w:rFonts w:eastAsia="標楷體"/>
          <w:sz w:val="22"/>
          <w:szCs w:val="22"/>
        </w:rPr>
        <w:t xml:space="preserve"> (</w:t>
      </w:r>
      <w:r w:rsidRPr="00BC0862">
        <w:rPr>
          <w:rFonts w:eastAsia="標楷體"/>
          <w:sz w:val="22"/>
          <w:szCs w:val="22"/>
        </w:rPr>
        <w:t>一</w:t>
      </w:r>
      <w:r w:rsidRPr="00BC0862">
        <w:rPr>
          <w:rFonts w:eastAsia="標楷體"/>
          <w:sz w:val="22"/>
          <w:szCs w:val="22"/>
        </w:rPr>
        <w:t>)</w:t>
      </w:r>
      <w:r w:rsidRPr="00BC0862">
        <w:rPr>
          <w:rFonts w:eastAsia="標楷體"/>
          <w:sz w:val="22"/>
          <w:szCs w:val="22"/>
        </w:rPr>
        <w:t>、</w:t>
      </w:r>
      <w:r w:rsidRPr="00BC0862">
        <w:rPr>
          <w:rFonts w:eastAsia="標楷體"/>
          <w:sz w:val="22"/>
          <w:szCs w:val="22"/>
        </w:rPr>
        <w:t xml:space="preserve"> (</w:t>
      </w:r>
      <w:r w:rsidRPr="00BC0862">
        <w:rPr>
          <w:rFonts w:eastAsia="標楷體"/>
          <w:sz w:val="22"/>
          <w:szCs w:val="22"/>
        </w:rPr>
        <w:t>二</w:t>
      </w:r>
      <w:r w:rsidRPr="00BC0862">
        <w:rPr>
          <w:rFonts w:eastAsia="標楷體"/>
          <w:sz w:val="22"/>
          <w:szCs w:val="22"/>
        </w:rPr>
        <w:t xml:space="preserve">) </w:t>
      </w:r>
      <w:r w:rsidRPr="00BC0862">
        <w:rPr>
          <w:rFonts w:eastAsia="標楷體"/>
          <w:sz w:val="22"/>
          <w:szCs w:val="22"/>
        </w:rPr>
        <w:t>項次標明。</w:t>
      </w:r>
    </w:p>
    <w:p w14:paraId="1F1DF99A" w14:textId="77777777" w:rsidR="00BA524E" w:rsidRPr="00BC0862" w:rsidRDefault="00BA524E" w:rsidP="00BA524E">
      <w:pPr>
        <w:numPr>
          <w:ilvl w:val="0"/>
          <w:numId w:val="3"/>
        </w:numPr>
        <w:tabs>
          <w:tab w:val="clear" w:pos="840"/>
          <w:tab w:val="num" w:pos="360"/>
        </w:tabs>
        <w:ind w:left="360"/>
        <w:jc w:val="both"/>
        <w:rPr>
          <w:rFonts w:eastAsia="標楷體"/>
          <w:sz w:val="22"/>
          <w:szCs w:val="22"/>
        </w:rPr>
      </w:pPr>
      <w:r w:rsidRPr="00BC0862">
        <w:rPr>
          <w:rFonts w:eastAsia="標楷體"/>
          <w:sz w:val="22"/>
          <w:szCs w:val="22"/>
        </w:rPr>
        <w:t>文件版面設定</w:t>
      </w:r>
      <w:r w:rsidRPr="00BC0862">
        <w:rPr>
          <w:rFonts w:eastAsia="標楷體"/>
          <w:sz w:val="22"/>
          <w:szCs w:val="22"/>
        </w:rPr>
        <w:t>A4</w:t>
      </w:r>
      <w:r w:rsidRPr="00BC0862">
        <w:rPr>
          <w:rFonts w:eastAsia="標楷體"/>
          <w:sz w:val="22"/>
          <w:szCs w:val="22"/>
        </w:rPr>
        <w:t>紙張大小，上、下及右邊界</w:t>
      </w:r>
      <w:r w:rsidRPr="00BC0862">
        <w:rPr>
          <w:rFonts w:eastAsia="標楷體"/>
          <w:sz w:val="22"/>
          <w:szCs w:val="22"/>
        </w:rPr>
        <w:t>2.</w:t>
      </w:r>
      <w:r w:rsidRPr="00BC0862">
        <w:rPr>
          <w:rFonts w:eastAsia="標楷體" w:hint="eastAsia"/>
          <w:sz w:val="22"/>
          <w:szCs w:val="22"/>
        </w:rPr>
        <w:t>0</w:t>
      </w:r>
      <w:r w:rsidRPr="00BC0862">
        <w:rPr>
          <w:rFonts w:eastAsia="標楷體"/>
          <w:sz w:val="22"/>
          <w:szCs w:val="22"/>
        </w:rPr>
        <w:t>，左邊界</w:t>
      </w:r>
      <w:r w:rsidRPr="00BC0862">
        <w:rPr>
          <w:rFonts w:eastAsia="標楷體" w:hint="eastAsia"/>
          <w:sz w:val="22"/>
          <w:szCs w:val="22"/>
        </w:rPr>
        <w:t>2</w:t>
      </w:r>
      <w:r w:rsidRPr="00BC0862">
        <w:rPr>
          <w:rFonts w:eastAsia="標楷體"/>
          <w:sz w:val="22"/>
          <w:szCs w:val="22"/>
        </w:rPr>
        <w:t>.0</w:t>
      </w:r>
      <w:r w:rsidRPr="00BC0862">
        <w:rPr>
          <w:rFonts w:eastAsia="標楷體"/>
          <w:sz w:val="22"/>
          <w:szCs w:val="22"/>
        </w:rPr>
        <w:t>。</w:t>
      </w:r>
    </w:p>
    <w:p w14:paraId="5BFD4EB4" w14:textId="77777777" w:rsidR="00BA524E" w:rsidRPr="00BC0862" w:rsidRDefault="00BA524E" w:rsidP="00BA524E">
      <w:pPr>
        <w:jc w:val="both"/>
        <w:rPr>
          <w:rFonts w:eastAsia="標楷體"/>
          <w:sz w:val="22"/>
          <w:szCs w:val="22"/>
        </w:rPr>
      </w:pPr>
    </w:p>
    <w:p w14:paraId="1FC12D5A" w14:textId="77777777" w:rsidR="00BA524E" w:rsidRPr="00BC0862" w:rsidRDefault="00BA524E" w:rsidP="00BA524E">
      <w:pPr>
        <w:jc w:val="both"/>
        <w:rPr>
          <w:rFonts w:eastAsia="標楷體"/>
          <w:sz w:val="22"/>
          <w:szCs w:val="22"/>
        </w:rPr>
      </w:pPr>
      <w:r w:rsidRPr="00BC0862">
        <w:rPr>
          <w:rFonts w:eastAsia="標楷體"/>
          <w:sz w:val="22"/>
          <w:szCs w:val="22"/>
        </w:rPr>
        <w:t>引用文獻：</w:t>
      </w:r>
    </w:p>
    <w:p w14:paraId="50F5A6FE" w14:textId="77777777" w:rsidR="00BA524E" w:rsidRPr="00BC0862" w:rsidRDefault="00BA524E" w:rsidP="00BA524E">
      <w:pPr>
        <w:numPr>
          <w:ilvl w:val="0"/>
          <w:numId w:val="2"/>
        </w:numPr>
        <w:jc w:val="both"/>
        <w:rPr>
          <w:rFonts w:eastAsia="標楷體"/>
          <w:sz w:val="22"/>
          <w:szCs w:val="22"/>
        </w:rPr>
      </w:pPr>
      <w:r w:rsidRPr="00BC0862">
        <w:rPr>
          <w:rFonts w:eastAsia="標楷體"/>
          <w:sz w:val="22"/>
          <w:szCs w:val="22"/>
        </w:rPr>
        <w:t>論文篇末書寫引用文獻時，應置於註釋之後，按中文、日文、英文及其他語文之順序排列，並按作者姓名筆劃及英文字母次序排列，同一作者有數項參考文獻時，按出版年代排列，若同一年代有數項出版時，再以</w:t>
      </w:r>
      <w:r w:rsidRPr="00BC0862">
        <w:rPr>
          <w:rFonts w:eastAsia="標楷體"/>
          <w:sz w:val="22"/>
          <w:szCs w:val="22"/>
        </w:rPr>
        <w:t>a. b. c.…</w:t>
      </w:r>
      <w:r w:rsidRPr="00BC0862">
        <w:rPr>
          <w:rFonts w:eastAsia="標楷體"/>
          <w:sz w:val="22"/>
          <w:szCs w:val="22"/>
        </w:rPr>
        <w:t>編列。</w:t>
      </w:r>
    </w:p>
    <w:p w14:paraId="7B143B2E" w14:textId="77777777" w:rsidR="00BA524E" w:rsidRPr="00BC0862" w:rsidRDefault="00BA524E" w:rsidP="00BA524E">
      <w:pPr>
        <w:numPr>
          <w:ilvl w:val="0"/>
          <w:numId w:val="2"/>
        </w:numPr>
        <w:jc w:val="both"/>
        <w:rPr>
          <w:rFonts w:eastAsia="標楷體"/>
          <w:sz w:val="22"/>
          <w:szCs w:val="22"/>
        </w:rPr>
      </w:pPr>
      <w:r w:rsidRPr="00BC0862">
        <w:rPr>
          <w:rFonts w:eastAsia="標楷體"/>
          <w:sz w:val="22"/>
          <w:szCs w:val="22"/>
        </w:rPr>
        <w:t>引用文獻不必編號碼，第一行請自第一字寫起，不夠謄寫時，第二行國字請自第三字寫起，英文則為第五字寫起。文中未引用之文獻，請勿臚列。</w:t>
      </w:r>
      <w:r w:rsidRPr="00BC0862">
        <w:rPr>
          <w:rFonts w:eastAsia="標楷體"/>
          <w:sz w:val="22"/>
          <w:szCs w:val="22"/>
        </w:rPr>
        <w:t xml:space="preserve">3. </w:t>
      </w:r>
      <w:r w:rsidRPr="00BC0862">
        <w:rPr>
          <w:rFonts w:eastAsia="標楷體"/>
          <w:sz w:val="22"/>
          <w:szCs w:val="22"/>
        </w:rPr>
        <w:t>引用文獻之撰寫方式如下：</w:t>
      </w:r>
    </w:p>
    <w:p w14:paraId="522F5CE7" w14:textId="77777777" w:rsidR="00BA524E" w:rsidRPr="00BC0862" w:rsidRDefault="00BA524E" w:rsidP="00BA524E">
      <w:pPr>
        <w:jc w:val="both"/>
        <w:rPr>
          <w:rFonts w:eastAsia="標楷體"/>
          <w:sz w:val="22"/>
          <w:szCs w:val="22"/>
        </w:rPr>
      </w:pPr>
      <w:r w:rsidRPr="00BC0862">
        <w:rPr>
          <w:rFonts w:eastAsia="標楷體"/>
          <w:sz w:val="22"/>
          <w:szCs w:val="22"/>
        </w:rPr>
        <w:t xml:space="preserve">(1) </w:t>
      </w:r>
      <w:r w:rsidRPr="00BC0862">
        <w:rPr>
          <w:rFonts w:eastAsia="標楷體"/>
          <w:sz w:val="22"/>
          <w:szCs w:val="22"/>
        </w:rPr>
        <w:t>期刊論文</w:t>
      </w:r>
    </w:p>
    <w:p w14:paraId="7E0BFA3B" w14:textId="77777777" w:rsidR="00BA524E" w:rsidRPr="00BC0862" w:rsidRDefault="00BA524E" w:rsidP="00BA524E">
      <w:pPr>
        <w:jc w:val="both"/>
        <w:rPr>
          <w:rFonts w:eastAsia="標楷體"/>
          <w:sz w:val="22"/>
          <w:szCs w:val="22"/>
        </w:rPr>
      </w:pPr>
      <w:r w:rsidRPr="00BC0862">
        <w:rPr>
          <w:rFonts w:eastAsia="標楷體"/>
          <w:sz w:val="22"/>
          <w:szCs w:val="22"/>
        </w:rPr>
        <w:t>作者名</w:t>
      </w:r>
      <w:r w:rsidRPr="00BC0862">
        <w:rPr>
          <w:rFonts w:eastAsia="標楷體"/>
          <w:sz w:val="22"/>
          <w:szCs w:val="22"/>
        </w:rPr>
        <w:t xml:space="preserve"> </w:t>
      </w:r>
      <w:r w:rsidRPr="00BC0862">
        <w:rPr>
          <w:rFonts w:eastAsia="標楷體"/>
          <w:sz w:val="22"/>
          <w:szCs w:val="22"/>
        </w:rPr>
        <w:t>發表年份</w:t>
      </w:r>
      <w:r w:rsidRPr="00BC0862">
        <w:rPr>
          <w:rFonts w:eastAsia="標楷體"/>
          <w:sz w:val="22"/>
          <w:szCs w:val="22"/>
        </w:rPr>
        <w:t xml:space="preserve"> (</w:t>
      </w:r>
      <w:r w:rsidRPr="00BC0862">
        <w:rPr>
          <w:rFonts w:eastAsia="標楷體"/>
          <w:sz w:val="22"/>
          <w:szCs w:val="22"/>
        </w:rPr>
        <w:t>一律用西曆，並加圓括弧</w:t>
      </w:r>
      <w:r w:rsidRPr="00BC0862">
        <w:rPr>
          <w:rFonts w:eastAsia="標楷體"/>
          <w:sz w:val="22"/>
          <w:szCs w:val="22"/>
        </w:rPr>
        <w:t xml:space="preserve">) </w:t>
      </w:r>
      <w:r w:rsidRPr="00BC0862">
        <w:rPr>
          <w:rFonts w:eastAsia="標楷體"/>
          <w:sz w:val="22"/>
          <w:szCs w:val="22"/>
        </w:rPr>
        <w:t>論文題目（英文題目僅第一個字首大寫，其他均為小寫），刊物名稱</w:t>
      </w:r>
      <w:r w:rsidRPr="00BC0862">
        <w:rPr>
          <w:rFonts w:eastAsia="標楷體"/>
          <w:sz w:val="22"/>
          <w:szCs w:val="22"/>
        </w:rPr>
        <w:t xml:space="preserve"> (</w:t>
      </w:r>
      <w:r w:rsidRPr="00BC0862">
        <w:rPr>
          <w:rFonts w:eastAsia="標楷體"/>
          <w:sz w:val="22"/>
          <w:szCs w:val="22"/>
        </w:rPr>
        <w:t>中文期刊名楷體，英文期刊全名斜體</w:t>
      </w:r>
      <w:r w:rsidRPr="00BC0862">
        <w:rPr>
          <w:rFonts w:eastAsia="標楷體"/>
          <w:sz w:val="22"/>
          <w:szCs w:val="22"/>
        </w:rPr>
        <w:t xml:space="preserve">) </w:t>
      </w:r>
      <w:r w:rsidRPr="00BC0862">
        <w:rPr>
          <w:rFonts w:eastAsia="標楷體"/>
          <w:sz w:val="22"/>
          <w:szCs w:val="22"/>
        </w:rPr>
        <w:t>，卷數</w:t>
      </w:r>
      <w:r w:rsidRPr="00BC0862">
        <w:rPr>
          <w:rFonts w:eastAsia="標楷體"/>
          <w:sz w:val="22"/>
          <w:szCs w:val="22"/>
        </w:rPr>
        <w:t xml:space="preserve"> (</w:t>
      </w:r>
      <w:r w:rsidRPr="00BC0862">
        <w:rPr>
          <w:rFonts w:eastAsia="標楷體"/>
          <w:sz w:val="22"/>
          <w:szCs w:val="22"/>
        </w:rPr>
        <w:t>期數</w:t>
      </w:r>
      <w:r w:rsidRPr="00BC0862">
        <w:rPr>
          <w:rFonts w:eastAsia="標楷體"/>
          <w:sz w:val="22"/>
          <w:szCs w:val="22"/>
        </w:rPr>
        <w:t xml:space="preserve">): </w:t>
      </w:r>
      <w:r w:rsidRPr="00BC0862">
        <w:rPr>
          <w:rFonts w:eastAsia="標楷體"/>
          <w:sz w:val="22"/>
          <w:szCs w:val="22"/>
        </w:rPr>
        <w:t>頁數。</w:t>
      </w:r>
    </w:p>
    <w:p w14:paraId="2C8BB45A" w14:textId="77777777" w:rsidR="00BA524E" w:rsidRPr="00BC0862" w:rsidRDefault="00BA524E" w:rsidP="00BA524E">
      <w:pPr>
        <w:jc w:val="both"/>
        <w:rPr>
          <w:rFonts w:eastAsia="標楷體"/>
          <w:sz w:val="22"/>
          <w:szCs w:val="22"/>
        </w:rPr>
      </w:pPr>
      <w:r w:rsidRPr="00BC0862">
        <w:rPr>
          <w:rFonts w:eastAsia="標楷體"/>
          <w:sz w:val="22"/>
          <w:szCs w:val="22"/>
        </w:rPr>
        <w:t>範例：</w:t>
      </w:r>
    </w:p>
    <w:p w14:paraId="0692B166" w14:textId="77777777" w:rsidR="00BA524E" w:rsidRPr="00BC0862" w:rsidRDefault="00BA524E" w:rsidP="00BA524E">
      <w:pPr>
        <w:ind w:left="440" w:hangingChars="200" w:hanging="440"/>
        <w:jc w:val="both"/>
        <w:rPr>
          <w:rFonts w:eastAsia="標楷體"/>
          <w:sz w:val="22"/>
          <w:szCs w:val="22"/>
        </w:rPr>
      </w:pPr>
      <w:r w:rsidRPr="00BC0862">
        <w:rPr>
          <w:rFonts w:eastAsia="標楷體"/>
          <w:sz w:val="22"/>
          <w:szCs w:val="22"/>
        </w:rPr>
        <w:t>王秋原</w:t>
      </w:r>
      <w:r w:rsidRPr="00BC0862">
        <w:rPr>
          <w:rFonts w:eastAsia="標楷體"/>
          <w:sz w:val="22"/>
          <w:szCs w:val="22"/>
        </w:rPr>
        <w:t xml:space="preserve"> (1983) </w:t>
      </w:r>
      <w:r w:rsidRPr="00BC0862">
        <w:rPr>
          <w:rFonts w:eastAsia="標楷體"/>
          <w:sz w:val="22"/>
          <w:szCs w:val="22"/>
        </w:rPr>
        <w:t>基隆河流域聚落發展及居民活動空間之研究，國立臺灣大學理學院地理學系地理學報，</w:t>
      </w:r>
      <w:r w:rsidRPr="00BC0862">
        <w:rPr>
          <w:rFonts w:eastAsia="標楷體"/>
          <w:sz w:val="22"/>
          <w:szCs w:val="22"/>
        </w:rPr>
        <w:t>14: 80-90</w:t>
      </w:r>
      <w:r w:rsidRPr="00BC0862">
        <w:rPr>
          <w:rFonts w:eastAsia="標楷體"/>
          <w:sz w:val="22"/>
          <w:szCs w:val="22"/>
        </w:rPr>
        <w:t>。</w:t>
      </w:r>
    </w:p>
    <w:p w14:paraId="44AC3B38" w14:textId="77777777" w:rsidR="00BA524E" w:rsidRPr="00BC0862" w:rsidRDefault="00BA524E" w:rsidP="00BA524E">
      <w:pPr>
        <w:jc w:val="both"/>
        <w:rPr>
          <w:rFonts w:eastAsia="標楷體"/>
          <w:sz w:val="22"/>
          <w:szCs w:val="22"/>
        </w:rPr>
      </w:pPr>
      <w:r w:rsidRPr="00BC0862">
        <w:rPr>
          <w:rFonts w:eastAsia="標楷體"/>
          <w:sz w:val="22"/>
          <w:szCs w:val="22"/>
        </w:rPr>
        <w:t xml:space="preserve">Huriot, J. M., Smith, T. E. and Thisse, J. F. (1983) Minimum-cost distances in spatial analysis, </w:t>
      </w:r>
      <w:r w:rsidRPr="00BC0862">
        <w:rPr>
          <w:rFonts w:eastAsia="標楷體"/>
          <w:i/>
          <w:iCs/>
          <w:sz w:val="22"/>
          <w:szCs w:val="22"/>
        </w:rPr>
        <w:t>Geographical Analysis</w:t>
      </w:r>
      <w:r w:rsidRPr="00BC0862">
        <w:rPr>
          <w:rFonts w:eastAsia="標楷體"/>
          <w:sz w:val="22"/>
          <w:szCs w:val="22"/>
        </w:rPr>
        <w:t>, 21(4): 294-315.</w:t>
      </w:r>
    </w:p>
    <w:p w14:paraId="1E68B0C8" w14:textId="77777777" w:rsidR="00BA524E" w:rsidRPr="00BC0862" w:rsidRDefault="00BA524E" w:rsidP="00BA524E">
      <w:pPr>
        <w:jc w:val="both"/>
        <w:rPr>
          <w:rFonts w:eastAsia="標楷體"/>
          <w:sz w:val="22"/>
          <w:szCs w:val="22"/>
        </w:rPr>
      </w:pPr>
      <w:r w:rsidRPr="00BC0862">
        <w:rPr>
          <w:rFonts w:eastAsia="標楷體"/>
          <w:sz w:val="22"/>
          <w:szCs w:val="22"/>
        </w:rPr>
        <w:t xml:space="preserve">(2) </w:t>
      </w:r>
      <w:r w:rsidRPr="00BC0862">
        <w:rPr>
          <w:rFonts w:eastAsia="標楷體"/>
          <w:sz w:val="22"/>
          <w:szCs w:val="22"/>
        </w:rPr>
        <w:t>書籍</w:t>
      </w:r>
    </w:p>
    <w:p w14:paraId="3152AF8A" w14:textId="77777777" w:rsidR="00BA524E" w:rsidRPr="00BC0862" w:rsidRDefault="00BA524E" w:rsidP="00BA524E">
      <w:pPr>
        <w:jc w:val="both"/>
        <w:rPr>
          <w:rFonts w:eastAsia="標楷體"/>
          <w:sz w:val="22"/>
          <w:szCs w:val="22"/>
        </w:rPr>
      </w:pPr>
      <w:r w:rsidRPr="00BC0862">
        <w:rPr>
          <w:rFonts w:eastAsia="標楷體"/>
          <w:sz w:val="22"/>
          <w:szCs w:val="22"/>
        </w:rPr>
        <w:t>作者名</w:t>
      </w:r>
      <w:r w:rsidRPr="00BC0862">
        <w:rPr>
          <w:rFonts w:eastAsia="標楷體"/>
          <w:sz w:val="22"/>
          <w:szCs w:val="22"/>
        </w:rPr>
        <w:t xml:space="preserve"> </w:t>
      </w:r>
      <w:r w:rsidRPr="00BC0862">
        <w:rPr>
          <w:rFonts w:eastAsia="標楷體"/>
          <w:sz w:val="22"/>
          <w:szCs w:val="22"/>
        </w:rPr>
        <w:t>發表年份</w:t>
      </w:r>
      <w:r w:rsidRPr="00BC0862">
        <w:rPr>
          <w:rFonts w:eastAsia="標楷體"/>
          <w:sz w:val="22"/>
          <w:szCs w:val="22"/>
        </w:rPr>
        <w:t xml:space="preserve"> (</w:t>
      </w:r>
      <w:r w:rsidRPr="00BC0862">
        <w:rPr>
          <w:rFonts w:eastAsia="標楷體"/>
          <w:sz w:val="22"/>
          <w:szCs w:val="22"/>
        </w:rPr>
        <w:t>一律用西曆，並加圓括弧</w:t>
      </w:r>
      <w:r w:rsidRPr="00BC0862">
        <w:rPr>
          <w:rFonts w:eastAsia="標楷體"/>
          <w:sz w:val="22"/>
          <w:szCs w:val="22"/>
        </w:rPr>
        <w:t xml:space="preserve">) </w:t>
      </w:r>
      <w:r w:rsidRPr="00BC0862">
        <w:rPr>
          <w:rFonts w:eastAsia="標楷體"/>
          <w:sz w:val="22"/>
          <w:szCs w:val="22"/>
        </w:rPr>
        <w:t>書名</w:t>
      </w:r>
      <w:r w:rsidRPr="00BC0862">
        <w:rPr>
          <w:rFonts w:eastAsia="標楷體"/>
          <w:sz w:val="22"/>
          <w:szCs w:val="22"/>
        </w:rPr>
        <w:t xml:space="preserve"> (</w:t>
      </w:r>
      <w:r w:rsidRPr="00BC0862">
        <w:rPr>
          <w:rFonts w:eastAsia="標楷體"/>
          <w:sz w:val="22"/>
          <w:szCs w:val="22"/>
        </w:rPr>
        <w:t>中文書全名楷體，英文書全名斜體</w:t>
      </w:r>
      <w:r w:rsidRPr="00BC0862">
        <w:rPr>
          <w:rFonts w:eastAsia="標楷體"/>
          <w:sz w:val="22"/>
          <w:szCs w:val="22"/>
        </w:rPr>
        <w:t>)</w:t>
      </w:r>
      <w:r w:rsidRPr="00BC0862">
        <w:rPr>
          <w:rFonts w:eastAsia="標楷體"/>
          <w:sz w:val="22"/>
          <w:szCs w:val="22"/>
        </w:rPr>
        <w:t>，版次，出版公司</w:t>
      </w:r>
      <w:r w:rsidRPr="00BC0862">
        <w:rPr>
          <w:rFonts w:eastAsia="標楷體"/>
          <w:sz w:val="22"/>
          <w:szCs w:val="22"/>
        </w:rPr>
        <w:t xml:space="preserve"> (</w:t>
      </w:r>
      <w:r w:rsidRPr="00BC0862">
        <w:rPr>
          <w:rFonts w:eastAsia="標楷體"/>
          <w:sz w:val="22"/>
          <w:szCs w:val="22"/>
        </w:rPr>
        <w:t>中文書籍為出版地：出版公司；英文書籍為出版地</w:t>
      </w:r>
      <w:r w:rsidRPr="00BC0862">
        <w:rPr>
          <w:rFonts w:eastAsia="標楷體"/>
          <w:sz w:val="22"/>
          <w:szCs w:val="22"/>
        </w:rPr>
        <w:t xml:space="preserve">: </w:t>
      </w:r>
      <w:r w:rsidRPr="00BC0862">
        <w:rPr>
          <w:rFonts w:eastAsia="標楷體"/>
          <w:sz w:val="22"/>
          <w:szCs w:val="22"/>
        </w:rPr>
        <w:t>出版公司</w:t>
      </w:r>
      <w:r w:rsidRPr="00BC0862">
        <w:rPr>
          <w:rFonts w:eastAsia="標楷體"/>
          <w:sz w:val="22"/>
          <w:szCs w:val="22"/>
        </w:rPr>
        <w:t>)</w:t>
      </w:r>
      <w:r w:rsidRPr="00BC0862">
        <w:rPr>
          <w:rFonts w:eastAsia="標楷體"/>
          <w:sz w:val="22"/>
          <w:szCs w:val="22"/>
        </w:rPr>
        <w:t>。</w:t>
      </w:r>
    </w:p>
    <w:p w14:paraId="4C251487" w14:textId="77777777" w:rsidR="00BA524E" w:rsidRPr="00BC0862" w:rsidRDefault="00BA524E" w:rsidP="00BA524E">
      <w:pPr>
        <w:jc w:val="both"/>
        <w:rPr>
          <w:rFonts w:eastAsia="標楷體"/>
          <w:sz w:val="22"/>
          <w:szCs w:val="22"/>
        </w:rPr>
      </w:pPr>
      <w:r w:rsidRPr="00BC0862">
        <w:rPr>
          <w:rFonts w:eastAsia="標楷體"/>
          <w:sz w:val="22"/>
          <w:szCs w:val="22"/>
        </w:rPr>
        <w:t>範例：</w:t>
      </w:r>
    </w:p>
    <w:p w14:paraId="45915F40" w14:textId="77777777" w:rsidR="00BA524E" w:rsidRPr="00BC0862" w:rsidRDefault="00BA524E" w:rsidP="00BA524E">
      <w:pPr>
        <w:ind w:left="440" w:hangingChars="200" w:hanging="440"/>
        <w:jc w:val="both"/>
        <w:rPr>
          <w:rFonts w:eastAsia="標楷體"/>
          <w:sz w:val="22"/>
          <w:szCs w:val="22"/>
        </w:rPr>
      </w:pPr>
      <w:r w:rsidRPr="00BC0862">
        <w:rPr>
          <w:rFonts w:eastAsia="標楷體"/>
          <w:sz w:val="22"/>
          <w:szCs w:val="22"/>
        </w:rPr>
        <w:t>王秋原</w:t>
      </w:r>
      <w:r w:rsidRPr="00BC0862">
        <w:rPr>
          <w:rFonts w:eastAsia="標楷體"/>
          <w:sz w:val="22"/>
          <w:szCs w:val="22"/>
        </w:rPr>
        <w:t xml:space="preserve"> (1983) </w:t>
      </w:r>
      <w:r w:rsidRPr="00BC0862">
        <w:rPr>
          <w:rFonts w:eastAsia="標楷體"/>
          <w:sz w:val="22"/>
          <w:szCs w:val="22"/>
        </w:rPr>
        <w:t>計量地理學，二版，臺北：正中書局。</w:t>
      </w:r>
    </w:p>
    <w:p w14:paraId="74FFFCC7" w14:textId="77777777" w:rsidR="00BA524E" w:rsidRPr="00BC0862" w:rsidRDefault="00BA524E" w:rsidP="00BA524E">
      <w:pPr>
        <w:ind w:left="440" w:hangingChars="200" w:hanging="440"/>
        <w:jc w:val="both"/>
        <w:rPr>
          <w:rFonts w:eastAsia="標楷體"/>
          <w:sz w:val="22"/>
          <w:szCs w:val="22"/>
        </w:rPr>
      </w:pPr>
      <w:r w:rsidRPr="00BC0862">
        <w:rPr>
          <w:rFonts w:eastAsia="標楷體"/>
          <w:sz w:val="22"/>
          <w:szCs w:val="22"/>
        </w:rPr>
        <w:t xml:space="preserve">Strahler, A. (1998) </w:t>
      </w:r>
      <w:r w:rsidRPr="00BC0862">
        <w:rPr>
          <w:rFonts w:eastAsia="標楷體"/>
          <w:i/>
          <w:iCs/>
          <w:sz w:val="22"/>
          <w:szCs w:val="22"/>
        </w:rPr>
        <w:t>Introducing Physical Geography</w:t>
      </w:r>
      <w:r w:rsidRPr="00BC0862">
        <w:rPr>
          <w:rFonts w:eastAsia="標楷體"/>
          <w:sz w:val="22"/>
          <w:szCs w:val="22"/>
        </w:rPr>
        <w:t>, New York : John Wiley and Sons.</w:t>
      </w:r>
    </w:p>
    <w:p w14:paraId="1B915907" w14:textId="77777777" w:rsidR="00BA524E" w:rsidRPr="00BC0862" w:rsidRDefault="00BA524E" w:rsidP="00BA524E">
      <w:pPr>
        <w:numPr>
          <w:ilvl w:val="0"/>
          <w:numId w:val="1"/>
        </w:numPr>
        <w:tabs>
          <w:tab w:val="clear" w:pos="1080"/>
          <w:tab w:val="num" w:pos="480"/>
        </w:tabs>
        <w:ind w:left="480" w:hanging="480"/>
        <w:jc w:val="both"/>
        <w:rPr>
          <w:rFonts w:eastAsia="標楷體"/>
          <w:sz w:val="22"/>
          <w:szCs w:val="22"/>
        </w:rPr>
      </w:pPr>
      <w:r w:rsidRPr="00BC0862">
        <w:rPr>
          <w:rFonts w:eastAsia="標楷體"/>
          <w:sz w:val="22"/>
          <w:szCs w:val="22"/>
        </w:rPr>
        <w:t>無作者：以文獻名稱第一字母編排。</w:t>
      </w:r>
    </w:p>
    <w:p w14:paraId="32112940" w14:textId="77777777" w:rsidR="00BA524E" w:rsidRPr="00BC0862" w:rsidRDefault="00BA524E" w:rsidP="00BA524E">
      <w:pPr>
        <w:numPr>
          <w:ilvl w:val="0"/>
          <w:numId w:val="1"/>
        </w:numPr>
        <w:tabs>
          <w:tab w:val="clear" w:pos="1080"/>
          <w:tab w:val="num" w:pos="480"/>
        </w:tabs>
        <w:ind w:left="480" w:hanging="480"/>
        <w:jc w:val="both"/>
        <w:rPr>
          <w:rFonts w:eastAsia="標楷體"/>
          <w:sz w:val="22"/>
          <w:szCs w:val="22"/>
        </w:rPr>
      </w:pPr>
      <w:r w:rsidRPr="00BC0862">
        <w:rPr>
          <w:rFonts w:eastAsia="標楷體"/>
          <w:sz w:val="22"/>
          <w:szCs w:val="22"/>
        </w:rPr>
        <w:t>編輯之書</w:t>
      </w:r>
      <w:r w:rsidRPr="00BC0862">
        <w:rPr>
          <w:rFonts w:eastAsia="標楷體"/>
          <w:sz w:val="22"/>
          <w:szCs w:val="22"/>
        </w:rPr>
        <w:t xml:space="preserve"> (</w:t>
      </w:r>
      <w:r w:rsidRPr="00BC0862">
        <w:rPr>
          <w:rFonts w:eastAsia="標楷體"/>
          <w:sz w:val="22"/>
          <w:szCs w:val="22"/>
        </w:rPr>
        <w:t>作者即編者</w:t>
      </w:r>
      <w:r w:rsidRPr="00BC0862">
        <w:rPr>
          <w:rFonts w:eastAsia="標楷體"/>
          <w:sz w:val="22"/>
          <w:szCs w:val="22"/>
        </w:rPr>
        <w:t>)</w:t>
      </w:r>
    </w:p>
    <w:p w14:paraId="57684F92" w14:textId="77777777" w:rsidR="00BA524E" w:rsidRPr="00BC0862" w:rsidRDefault="00BA524E" w:rsidP="00BA524E">
      <w:pPr>
        <w:jc w:val="both"/>
        <w:rPr>
          <w:rFonts w:eastAsia="標楷體"/>
          <w:sz w:val="22"/>
          <w:szCs w:val="22"/>
        </w:rPr>
      </w:pPr>
      <w:r w:rsidRPr="00BC0862">
        <w:rPr>
          <w:rFonts w:eastAsia="標楷體"/>
          <w:sz w:val="22"/>
          <w:szCs w:val="22"/>
        </w:rPr>
        <w:t>楊國樞、葉啟政編</w:t>
      </w:r>
      <w:r w:rsidRPr="00BC0862">
        <w:rPr>
          <w:rFonts w:eastAsia="標楷體"/>
          <w:sz w:val="22"/>
          <w:szCs w:val="22"/>
        </w:rPr>
        <w:t xml:space="preserve"> (1979) </w:t>
      </w:r>
      <w:r w:rsidRPr="00BC0862">
        <w:rPr>
          <w:rFonts w:eastAsia="標楷體"/>
          <w:sz w:val="22"/>
          <w:szCs w:val="22"/>
        </w:rPr>
        <w:t>當前臺灣社會問題，臺北：巨流圖書公司。</w:t>
      </w:r>
    </w:p>
    <w:p w14:paraId="57C16D47" w14:textId="77777777" w:rsidR="00BA524E" w:rsidRPr="00BC0862" w:rsidRDefault="00BA524E" w:rsidP="00BA524E">
      <w:pPr>
        <w:jc w:val="both"/>
        <w:rPr>
          <w:rFonts w:eastAsia="標楷體"/>
          <w:sz w:val="22"/>
          <w:szCs w:val="22"/>
        </w:rPr>
      </w:pPr>
      <w:r w:rsidRPr="00BC0862">
        <w:rPr>
          <w:rFonts w:eastAsia="標楷體"/>
          <w:sz w:val="22"/>
          <w:szCs w:val="22"/>
        </w:rPr>
        <w:t>Bryan, R. B. (ed.) (1987) Rill Erosion, Cremlingen: Catena Verlag.</w:t>
      </w:r>
    </w:p>
    <w:p w14:paraId="328A2372" w14:textId="77777777" w:rsidR="00BA524E" w:rsidRPr="00BC0862" w:rsidRDefault="00BA524E" w:rsidP="00BA524E">
      <w:pPr>
        <w:numPr>
          <w:ilvl w:val="0"/>
          <w:numId w:val="1"/>
        </w:numPr>
        <w:tabs>
          <w:tab w:val="clear" w:pos="1080"/>
          <w:tab w:val="num" w:pos="480"/>
        </w:tabs>
        <w:ind w:left="480" w:hanging="480"/>
        <w:jc w:val="both"/>
        <w:rPr>
          <w:rFonts w:eastAsia="標楷體"/>
          <w:sz w:val="22"/>
          <w:szCs w:val="22"/>
        </w:rPr>
      </w:pPr>
      <w:r w:rsidRPr="00BC0862">
        <w:rPr>
          <w:rFonts w:eastAsia="標楷體"/>
          <w:sz w:val="22"/>
          <w:szCs w:val="22"/>
        </w:rPr>
        <w:t>編輯之書中的專文</w:t>
      </w:r>
    </w:p>
    <w:p w14:paraId="787EA068" w14:textId="77777777" w:rsidR="00BA524E" w:rsidRPr="00CB6862" w:rsidRDefault="00BA524E" w:rsidP="00BA524E">
      <w:pPr>
        <w:tabs>
          <w:tab w:val="num" w:pos="720"/>
        </w:tabs>
      </w:pPr>
      <w:r w:rsidRPr="00BC0862">
        <w:rPr>
          <w:rFonts w:eastAsia="標楷體"/>
          <w:sz w:val="22"/>
          <w:szCs w:val="22"/>
        </w:rPr>
        <w:t>漢寶德</w:t>
      </w:r>
      <w:r w:rsidRPr="00BC0862">
        <w:rPr>
          <w:rFonts w:eastAsia="標楷體"/>
          <w:sz w:val="22"/>
          <w:szCs w:val="22"/>
        </w:rPr>
        <w:t xml:space="preserve"> (1979) </w:t>
      </w:r>
      <w:r w:rsidRPr="00BC0862">
        <w:rPr>
          <w:rFonts w:eastAsia="標楷體"/>
          <w:sz w:val="22"/>
          <w:szCs w:val="22"/>
        </w:rPr>
        <w:t>我國當前的居民的問題，楊國樞、葉啟政主編，當前臺灣社會問題，臺北：巨流圖書公司，</w:t>
      </w:r>
      <w:r w:rsidRPr="00BC0862">
        <w:rPr>
          <w:rFonts w:eastAsia="標楷體"/>
          <w:sz w:val="22"/>
          <w:szCs w:val="22"/>
        </w:rPr>
        <w:t>217-230</w:t>
      </w:r>
      <w:r w:rsidRPr="00BC0862">
        <w:rPr>
          <w:rFonts w:eastAsia="標楷體"/>
          <w:sz w:val="22"/>
          <w:szCs w:val="22"/>
        </w:rPr>
        <w:t>。</w:t>
      </w:r>
      <w:r w:rsidRPr="00BC0862">
        <w:rPr>
          <w:rFonts w:eastAsia="標楷體"/>
          <w:sz w:val="22"/>
          <w:szCs w:val="22"/>
        </w:rPr>
        <w:br/>
        <w:t>Barthes, R. (1986) Semiology and the urban. In: Gottdiener, M. and Lagopoulos, A. Ph. (eds.) The City and the Sign, New York: Columbia University Press, 87-9</w:t>
      </w:r>
      <w:r w:rsidRPr="00F328F8">
        <w:rPr>
          <w:rFonts w:ascii="新細明體" w:hAnsi="新細明體"/>
          <w:sz w:val="22"/>
          <w:szCs w:val="22"/>
        </w:rPr>
        <w:t>8.</w:t>
      </w:r>
    </w:p>
    <w:p w14:paraId="1A568280" w14:textId="77777777" w:rsidR="00E5352D" w:rsidRPr="00BA524E" w:rsidRDefault="00E5352D" w:rsidP="0063508A">
      <w:pPr>
        <w:spacing w:line="400" w:lineRule="exact"/>
        <w:ind w:leftChars="200" w:left="991" w:hangingChars="213" w:hanging="511"/>
        <w:jc w:val="both"/>
        <w:rPr>
          <w:rFonts w:ascii="標楷體" w:eastAsia="標楷體" w:hAnsi="標楷體"/>
          <w:color w:val="000000" w:themeColor="text1"/>
        </w:rPr>
      </w:pPr>
    </w:p>
    <w:sectPr w:rsidR="00E5352D" w:rsidRPr="00BA524E" w:rsidSect="004074CD">
      <w:pgSz w:w="11906" w:h="16838"/>
      <w:pgMar w:top="1440" w:right="1080" w:bottom="1440" w:left="1080" w:header="62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BD5D84" w14:textId="77777777" w:rsidR="005D2D36" w:rsidRDefault="005D2D36" w:rsidP="00113B10">
      <w:r>
        <w:separator/>
      </w:r>
    </w:p>
  </w:endnote>
  <w:endnote w:type="continuationSeparator" w:id="0">
    <w:p w14:paraId="52214607" w14:textId="77777777" w:rsidR="005D2D36" w:rsidRDefault="005D2D36" w:rsidP="00113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altName w:val="Segoe UI"/>
    <w:charset w:val="00"/>
    <w:family w:val="swiss"/>
    <w:pitch w:val="variable"/>
    <w:sig w:usb0="00000001"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C5D75" w14:textId="77777777" w:rsidR="00574EA4" w:rsidRDefault="00574EA4" w:rsidP="00806E48">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72A20B4" w14:textId="77777777" w:rsidR="00574EA4" w:rsidRDefault="00574EA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9D07F" w14:textId="77777777" w:rsidR="00574EA4" w:rsidRDefault="00574EA4" w:rsidP="00806E48">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082042" w14:textId="77777777" w:rsidR="005D2D36" w:rsidRDefault="005D2D36" w:rsidP="00113B10">
      <w:r>
        <w:separator/>
      </w:r>
    </w:p>
  </w:footnote>
  <w:footnote w:type="continuationSeparator" w:id="0">
    <w:p w14:paraId="09FCBDEE" w14:textId="77777777" w:rsidR="005D2D36" w:rsidRDefault="005D2D36" w:rsidP="00113B10">
      <w:r>
        <w:continuationSeparator/>
      </w:r>
    </w:p>
  </w:footnote>
  <w:footnote w:id="1">
    <w:p w14:paraId="2CDCA760" w14:textId="77777777" w:rsidR="00BA524E" w:rsidRDefault="00BA524E" w:rsidP="00BA524E">
      <w:pPr>
        <w:pStyle w:val="ab"/>
      </w:pPr>
      <w:r w:rsidRPr="00F20A07">
        <w:rPr>
          <w:rStyle w:val="ad"/>
          <w:sz w:val="24"/>
          <w:szCs w:val="24"/>
        </w:rPr>
        <w:sym w:font="Symbol" w:char="F02A"/>
      </w:r>
      <w:r>
        <w:t xml:space="preserve"> </w:t>
      </w:r>
      <w:r>
        <w:rPr>
          <w:rFonts w:hint="eastAsia"/>
        </w:rPr>
        <w:t>國立臺灣師範大學地理系研究生</w:t>
      </w:r>
    </w:p>
    <w:p w14:paraId="280DCF70" w14:textId="77777777" w:rsidR="00BA524E" w:rsidRPr="00AB7DBC" w:rsidRDefault="00BA524E" w:rsidP="00BA524E">
      <w:pPr>
        <w:pStyle w:val="ab"/>
      </w:pPr>
      <w:r>
        <w:rPr>
          <w:rFonts w:hint="eastAsia"/>
        </w:rPr>
        <w:t xml:space="preserve">Graduate Student, Department of Geography, </w:t>
      </w:r>
      <w:r w:rsidRPr="00AB7DBC">
        <w:t>National Taiwan Normal University</w:t>
      </w:r>
    </w:p>
  </w:footnote>
  <w:footnote w:id="2">
    <w:p w14:paraId="34DBD30E" w14:textId="77777777" w:rsidR="00BA524E" w:rsidRDefault="00BA524E" w:rsidP="00BA524E">
      <w:pPr>
        <w:pStyle w:val="ab"/>
      </w:pPr>
      <w:r w:rsidRPr="00F20A07">
        <w:rPr>
          <w:rStyle w:val="ad"/>
          <w:sz w:val="24"/>
          <w:szCs w:val="24"/>
        </w:rPr>
        <w:sym w:font="Symbol" w:char="F02A"/>
      </w:r>
      <w:r w:rsidRPr="00F20A07">
        <w:rPr>
          <w:rStyle w:val="ad"/>
          <w:sz w:val="24"/>
          <w:szCs w:val="24"/>
        </w:rPr>
        <w:sym w:font="Symbol" w:char="F02A"/>
      </w:r>
      <w:r>
        <w:t xml:space="preserve"> </w:t>
      </w:r>
      <w:r>
        <w:rPr>
          <w:rFonts w:hint="eastAsia"/>
        </w:rPr>
        <w:t>國立臺灣師範大學地理系副教授</w:t>
      </w:r>
    </w:p>
  </w:footnote>
  <w:footnote w:id="3">
    <w:p w14:paraId="703C91FB" w14:textId="77777777" w:rsidR="00BA524E" w:rsidRDefault="00BA524E" w:rsidP="00BA524E">
      <w:pPr>
        <w:pStyle w:val="ab"/>
      </w:pPr>
      <w:r>
        <w:rPr>
          <w:rFonts w:hint="eastAsia"/>
        </w:rPr>
        <w:t xml:space="preserve">Associate Professor, Department of Geography, </w:t>
      </w:r>
      <w:r w:rsidRPr="00AB7DBC">
        <w:t>National Taiwan Normal University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9664A"/>
    <w:multiLevelType w:val="hybridMultilevel"/>
    <w:tmpl w:val="5DC25D50"/>
    <w:lvl w:ilvl="0" w:tplc="E3E2F598">
      <w:start w:val="1"/>
      <w:numFmt w:val="decimal"/>
      <w:lvlText w:val="%1."/>
      <w:lvlJc w:val="left"/>
      <w:pPr>
        <w:tabs>
          <w:tab w:val="num" w:pos="840"/>
        </w:tabs>
        <w:ind w:left="840" w:hanging="360"/>
      </w:p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
    <w:nsid w:val="2BDD6AAE"/>
    <w:multiLevelType w:val="hybridMultilevel"/>
    <w:tmpl w:val="41F8592C"/>
    <w:lvl w:ilvl="0" w:tplc="F0464D26">
      <w:start w:val="1"/>
      <w:numFmt w:val="lowerRoman"/>
      <w:lvlText w:val="（%1）"/>
      <w:lvlJc w:val="left"/>
      <w:pPr>
        <w:tabs>
          <w:tab w:val="num" w:pos="1080"/>
        </w:tabs>
        <w:ind w:left="1080" w:hanging="1080"/>
      </w:pPr>
      <w:rPr>
        <w:rFonts w:ascii="Arial" w:eastAsia="新細明體" w:hAnsi="Arial" w:cs="Times New Roman"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
    <w:nsid w:val="44104F68"/>
    <w:multiLevelType w:val="hybridMultilevel"/>
    <w:tmpl w:val="6EBA5CD8"/>
    <w:lvl w:ilvl="0" w:tplc="6F50EE00">
      <w:start w:val="1"/>
      <w:numFmt w:val="decimal"/>
      <w:lvlText w:val="%1."/>
      <w:lvlJc w:val="left"/>
      <w:pPr>
        <w:tabs>
          <w:tab w:val="num" w:pos="360"/>
        </w:tabs>
        <w:ind w:left="432" w:hanging="432"/>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4C0"/>
    <w:rsid w:val="0002221F"/>
    <w:rsid w:val="000A2A9B"/>
    <w:rsid w:val="00113B10"/>
    <w:rsid w:val="00203CAD"/>
    <w:rsid w:val="0022742B"/>
    <w:rsid w:val="002A5557"/>
    <w:rsid w:val="00314B96"/>
    <w:rsid w:val="003164A9"/>
    <w:rsid w:val="0037058A"/>
    <w:rsid w:val="004074CD"/>
    <w:rsid w:val="00441986"/>
    <w:rsid w:val="00476F32"/>
    <w:rsid w:val="004E51B2"/>
    <w:rsid w:val="00574EA4"/>
    <w:rsid w:val="005A7BA9"/>
    <w:rsid w:val="005D2D36"/>
    <w:rsid w:val="00631067"/>
    <w:rsid w:val="0063508A"/>
    <w:rsid w:val="006C4637"/>
    <w:rsid w:val="0070645D"/>
    <w:rsid w:val="00710D8D"/>
    <w:rsid w:val="007263D3"/>
    <w:rsid w:val="00765231"/>
    <w:rsid w:val="007F1D98"/>
    <w:rsid w:val="00865694"/>
    <w:rsid w:val="008D3820"/>
    <w:rsid w:val="00984CDD"/>
    <w:rsid w:val="009C79C6"/>
    <w:rsid w:val="00AE7BF7"/>
    <w:rsid w:val="00BA524E"/>
    <w:rsid w:val="00BB2023"/>
    <w:rsid w:val="00BF14C0"/>
    <w:rsid w:val="00C61CA2"/>
    <w:rsid w:val="00C968FD"/>
    <w:rsid w:val="00CA28D0"/>
    <w:rsid w:val="00D6114C"/>
    <w:rsid w:val="00DA619C"/>
    <w:rsid w:val="00DB77C2"/>
    <w:rsid w:val="00E474CE"/>
    <w:rsid w:val="00E5352D"/>
    <w:rsid w:val="00F16E4A"/>
    <w:rsid w:val="00F40BFE"/>
    <w:rsid w:val="00F8404C"/>
    <w:rsid w:val="00F960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126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52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3B10"/>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113B10"/>
    <w:rPr>
      <w:sz w:val="20"/>
      <w:szCs w:val="20"/>
    </w:rPr>
  </w:style>
  <w:style w:type="paragraph" w:styleId="a5">
    <w:name w:val="footer"/>
    <w:basedOn w:val="a"/>
    <w:link w:val="a6"/>
    <w:unhideWhenUsed/>
    <w:rsid w:val="00113B10"/>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113B10"/>
    <w:rPr>
      <w:sz w:val="20"/>
      <w:szCs w:val="20"/>
    </w:rPr>
  </w:style>
  <w:style w:type="character" w:styleId="a7">
    <w:name w:val="Hyperlink"/>
    <w:unhideWhenUsed/>
    <w:rsid w:val="00574EA4"/>
    <w:rPr>
      <w:color w:val="0000FF"/>
      <w:u w:val="single"/>
    </w:rPr>
  </w:style>
  <w:style w:type="character" w:styleId="a8">
    <w:name w:val="page number"/>
    <w:basedOn w:val="a0"/>
    <w:rsid w:val="00574EA4"/>
  </w:style>
  <w:style w:type="paragraph" w:styleId="a9">
    <w:name w:val="Balloon Text"/>
    <w:basedOn w:val="a"/>
    <w:link w:val="aa"/>
    <w:uiPriority w:val="99"/>
    <w:semiHidden/>
    <w:unhideWhenUsed/>
    <w:rsid w:val="00BA524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A524E"/>
    <w:rPr>
      <w:rFonts w:asciiTheme="majorHAnsi" w:eastAsiaTheme="majorEastAsia" w:hAnsiTheme="majorHAnsi" w:cstheme="majorBidi"/>
      <w:sz w:val="18"/>
      <w:szCs w:val="18"/>
    </w:rPr>
  </w:style>
  <w:style w:type="paragraph" w:styleId="ab">
    <w:name w:val="footnote text"/>
    <w:basedOn w:val="a"/>
    <w:link w:val="ac"/>
    <w:semiHidden/>
    <w:unhideWhenUsed/>
    <w:rsid w:val="00BA524E"/>
    <w:pPr>
      <w:snapToGrid w:val="0"/>
    </w:pPr>
    <w:rPr>
      <w:sz w:val="20"/>
      <w:szCs w:val="20"/>
    </w:rPr>
  </w:style>
  <w:style w:type="character" w:customStyle="1" w:styleId="ac">
    <w:name w:val="註腳文字 字元"/>
    <w:basedOn w:val="a0"/>
    <w:link w:val="ab"/>
    <w:semiHidden/>
    <w:rsid w:val="00BA524E"/>
    <w:rPr>
      <w:rFonts w:ascii="Times New Roman" w:eastAsia="新細明體" w:hAnsi="Times New Roman" w:cs="Times New Roman"/>
      <w:sz w:val="20"/>
      <w:szCs w:val="20"/>
    </w:rPr>
  </w:style>
  <w:style w:type="character" w:styleId="ad">
    <w:name w:val="footnote reference"/>
    <w:semiHidden/>
    <w:unhideWhenUsed/>
    <w:rsid w:val="00BA524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52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3B10"/>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113B10"/>
    <w:rPr>
      <w:sz w:val="20"/>
      <w:szCs w:val="20"/>
    </w:rPr>
  </w:style>
  <w:style w:type="paragraph" w:styleId="a5">
    <w:name w:val="footer"/>
    <w:basedOn w:val="a"/>
    <w:link w:val="a6"/>
    <w:unhideWhenUsed/>
    <w:rsid w:val="00113B10"/>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113B10"/>
    <w:rPr>
      <w:sz w:val="20"/>
      <w:szCs w:val="20"/>
    </w:rPr>
  </w:style>
  <w:style w:type="character" w:styleId="a7">
    <w:name w:val="Hyperlink"/>
    <w:unhideWhenUsed/>
    <w:rsid w:val="00574EA4"/>
    <w:rPr>
      <w:color w:val="0000FF"/>
      <w:u w:val="single"/>
    </w:rPr>
  </w:style>
  <w:style w:type="character" w:styleId="a8">
    <w:name w:val="page number"/>
    <w:basedOn w:val="a0"/>
    <w:rsid w:val="00574EA4"/>
  </w:style>
  <w:style w:type="paragraph" w:styleId="a9">
    <w:name w:val="Balloon Text"/>
    <w:basedOn w:val="a"/>
    <w:link w:val="aa"/>
    <w:uiPriority w:val="99"/>
    <w:semiHidden/>
    <w:unhideWhenUsed/>
    <w:rsid w:val="00BA524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A524E"/>
    <w:rPr>
      <w:rFonts w:asciiTheme="majorHAnsi" w:eastAsiaTheme="majorEastAsia" w:hAnsiTheme="majorHAnsi" w:cstheme="majorBidi"/>
      <w:sz w:val="18"/>
      <w:szCs w:val="18"/>
    </w:rPr>
  </w:style>
  <w:style w:type="paragraph" w:styleId="ab">
    <w:name w:val="footnote text"/>
    <w:basedOn w:val="a"/>
    <w:link w:val="ac"/>
    <w:semiHidden/>
    <w:unhideWhenUsed/>
    <w:rsid w:val="00BA524E"/>
    <w:pPr>
      <w:snapToGrid w:val="0"/>
    </w:pPr>
    <w:rPr>
      <w:sz w:val="20"/>
      <w:szCs w:val="20"/>
    </w:rPr>
  </w:style>
  <w:style w:type="character" w:customStyle="1" w:styleId="ac">
    <w:name w:val="註腳文字 字元"/>
    <w:basedOn w:val="a0"/>
    <w:link w:val="ab"/>
    <w:semiHidden/>
    <w:rsid w:val="00BA524E"/>
    <w:rPr>
      <w:rFonts w:ascii="Times New Roman" w:eastAsia="新細明體" w:hAnsi="Times New Roman" w:cs="Times New Roman"/>
      <w:sz w:val="20"/>
      <w:szCs w:val="20"/>
    </w:rPr>
  </w:style>
  <w:style w:type="character" w:styleId="ad">
    <w:name w:val="footnote reference"/>
    <w:semiHidden/>
    <w:unhideWhenUsed/>
    <w:rsid w:val="00BA52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793</Words>
  <Characters>4523</Characters>
  <Application>Microsoft Office Word</Application>
  <DocSecurity>0</DocSecurity>
  <Lines>37</Lines>
  <Paragraphs>10</Paragraphs>
  <ScaleCrop>false</ScaleCrop>
  <Company/>
  <LinksUpToDate>false</LinksUpToDate>
  <CharactersWithSpaces>5306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linyihan67@gmail.com</dc:creator>
  <cp:lastModifiedBy>2014PC001</cp:lastModifiedBy>
  <cp:revision>2</cp:revision>
  <cp:lastPrinted>2019-11-13T03:07:00Z</cp:lastPrinted>
  <dcterms:created xsi:type="dcterms:W3CDTF">2019-11-19T03:15:00Z</dcterms:created>
  <dcterms:modified xsi:type="dcterms:W3CDTF">2019-11-19T03:15:00Z</dcterms:modified>
</cp:coreProperties>
</file>