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E0" w:rsidRPr="00B274D6" w:rsidRDefault="00F44AE0" w:rsidP="00FD505A">
      <w:pPr>
        <w:spacing w:line="360" w:lineRule="exact"/>
        <w:ind w:left="-425" w:right="-341"/>
        <w:jc w:val="center"/>
        <w:rPr>
          <w:rFonts w:ascii="標楷體" w:eastAsia="標楷體" w:hAnsi="標楷體" w:cs="BiauKai"/>
          <w:color w:val="000000"/>
          <w:sz w:val="32"/>
          <w:szCs w:val="32"/>
        </w:rPr>
      </w:pPr>
      <w:bookmarkStart w:id="0" w:name="_GoBack"/>
      <w:bookmarkEnd w:id="0"/>
      <w:r w:rsidRPr="00B274D6">
        <w:rPr>
          <w:rFonts w:ascii="標楷體" w:eastAsia="標楷體" w:hAnsi="標楷體" w:cs="新細明體" w:hint="eastAsia"/>
          <w:color w:val="000000"/>
          <w:sz w:val="32"/>
          <w:szCs w:val="32"/>
        </w:rPr>
        <w:t>桃園市</w:t>
      </w:r>
      <w:r w:rsidRPr="00B274D6">
        <w:rPr>
          <w:rFonts w:ascii="標楷體" w:eastAsia="標楷體" w:hAnsi="標楷體" w:cs="BiauKai" w:hint="eastAsia"/>
          <w:color w:val="000000"/>
          <w:sz w:val="32"/>
          <w:szCs w:val="32"/>
        </w:rPr>
        <w:t>108</w:t>
      </w:r>
      <w:r w:rsidRPr="00B274D6">
        <w:rPr>
          <w:rFonts w:ascii="標楷體" w:eastAsia="標楷體" w:hAnsi="標楷體" w:cs="新細明體" w:hint="eastAsia"/>
          <w:color w:val="000000"/>
          <w:sz w:val="32"/>
          <w:szCs w:val="32"/>
        </w:rPr>
        <w:t>學年度精進國民中小學教師教學專業與課程品質整體推動計畫</w:t>
      </w:r>
    </w:p>
    <w:p w:rsidR="00E420BD" w:rsidRPr="006F139F" w:rsidRDefault="00F44AE0" w:rsidP="00FD505A">
      <w:pPr>
        <w:spacing w:line="360" w:lineRule="exact"/>
        <w:rPr>
          <w:rFonts w:ascii="標楷體" w:eastAsia="標楷體" w:hAnsi="標楷體" w:cs="新細明體"/>
          <w:sz w:val="32"/>
          <w:szCs w:val="32"/>
        </w:rPr>
      </w:pPr>
      <w:r w:rsidRPr="00F44AE0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 xml:space="preserve">      </w:t>
      </w:r>
      <w:r w:rsidR="00560BCC" w:rsidRPr="006F139F">
        <w:rPr>
          <w:rFonts w:ascii="標楷體" w:eastAsia="標楷體" w:hAnsi="標楷體" w:cs="新細明體"/>
          <w:sz w:val="32"/>
          <w:szCs w:val="32"/>
        </w:rPr>
        <w:t>十二年國教課程綱要總綱暨國小</w:t>
      </w:r>
      <w:r w:rsidR="00560BCC" w:rsidRPr="006F139F">
        <w:rPr>
          <w:rFonts w:ascii="標楷體" w:eastAsia="標楷體" w:hAnsi="標楷體" w:cs="新細明體" w:hint="eastAsia"/>
          <w:sz w:val="32"/>
          <w:szCs w:val="32"/>
        </w:rPr>
        <w:t>本土</w:t>
      </w:r>
      <w:r w:rsidR="00E420BD" w:rsidRPr="006F139F">
        <w:rPr>
          <w:rFonts w:ascii="標楷體" w:eastAsia="標楷體" w:hAnsi="標楷體" w:cs="新細明體"/>
          <w:sz w:val="32"/>
          <w:szCs w:val="32"/>
        </w:rPr>
        <w:t>語文領綱轉化工作坊</w:t>
      </w:r>
    </w:p>
    <w:p w:rsidR="00F44AE0" w:rsidRPr="00F44AE0" w:rsidRDefault="00F44AE0" w:rsidP="00F44AE0">
      <w:pPr>
        <w:rPr>
          <w:rFonts w:ascii="標楷體" w:eastAsia="標楷體" w:hAnsi="標楷體" w:cs="新細明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一</w:t>
      </w:r>
      <w:r w:rsidRPr="00F44AE0">
        <w:rPr>
          <w:rFonts w:ascii="新細明體" w:eastAsia="新細明體" w:hAnsi="新細明體" w:cs="新細明體" w:hint="eastAsia"/>
          <w:color w:val="000000"/>
          <w:sz w:val="28"/>
          <w:szCs w:val="28"/>
        </w:rPr>
        <w:t>﹑</w:t>
      </w: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依據</w:t>
      </w:r>
    </w:p>
    <w:p w:rsidR="00F44AE0" w:rsidRPr="00F44AE0" w:rsidRDefault="00F44AE0" w:rsidP="00F44AE0">
      <w:pPr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(一)教育部補助直轄市、縣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市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政府精進國民中學及國民小學教師教學專業與課程品質</w:t>
      </w:r>
    </w:p>
    <w:p w:rsidR="00F44AE0" w:rsidRPr="00F44AE0" w:rsidRDefault="00F44AE0" w:rsidP="00F44AE0">
      <w:pPr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作業要點。</w:t>
      </w:r>
    </w:p>
    <w:p w:rsidR="00F44AE0" w:rsidRPr="00F44AE0" w:rsidRDefault="00F44AE0" w:rsidP="00F44AE0">
      <w:pPr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(二)桃園市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學年度精進國民中小學教師教學專業與課程品質整體推動計畫</w:t>
      </w:r>
      <w:r w:rsidRPr="00F44AE0">
        <w:rPr>
          <w:rFonts w:ascii="新細明體" w:eastAsia="新細明體" w:hAnsi="新細明體" w:cs="新細明體" w:hint="eastAsia"/>
          <w:color w:val="000000"/>
          <w:sz w:val="24"/>
          <w:szCs w:val="24"/>
        </w:rPr>
        <w:t>。</w:t>
      </w:r>
    </w:p>
    <w:p w:rsidR="00F44AE0" w:rsidRPr="00F44AE0" w:rsidRDefault="00F44AE0" w:rsidP="00F44AE0">
      <w:pPr>
        <w:ind w:left="568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(三)桃園市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學年度國民教育輔導團整體團務計畫。</w:t>
      </w:r>
    </w:p>
    <w:p w:rsidR="00F44AE0" w:rsidRPr="00F44AE0" w:rsidRDefault="00F44AE0" w:rsidP="00F44AE0">
      <w:pPr>
        <w:tabs>
          <w:tab w:val="left" w:pos="518"/>
        </w:tabs>
        <w:jc w:val="both"/>
        <w:rPr>
          <w:rFonts w:eastAsia="標楷體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二</w:t>
      </w:r>
      <w:r w:rsidRPr="00F44AE0">
        <w:rPr>
          <w:rFonts w:ascii="新細明體" w:eastAsia="新細明體" w:hAnsi="新細明體" w:cs="新細明體" w:hint="eastAsia"/>
          <w:color w:val="000000"/>
          <w:sz w:val="28"/>
          <w:szCs w:val="28"/>
        </w:rPr>
        <w:t>﹑</w:t>
      </w:r>
      <w:r w:rsidRPr="00F44AE0">
        <w:rPr>
          <w:rFonts w:eastAsia="標楷體" w:hint="eastAsia"/>
          <w:sz w:val="28"/>
          <w:szCs w:val="28"/>
        </w:rPr>
        <w:t>現況分析與需求評估</w:t>
      </w:r>
    </w:p>
    <w:p w:rsidR="00B2679D" w:rsidRDefault="00F44AE0" w:rsidP="00B2679D">
      <w:pPr>
        <w:tabs>
          <w:tab w:val="left" w:pos="518"/>
        </w:tabs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hint="eastAsia"/>
          <w:color w:val="000000"/>
          <w:sz w:val="24"/>
          <w:szCs w:val="24"/>
        </w:rPr>
        <w:tab/>
        <w:t xml:space="preserve">    </w:t>
      </w:r>
      <w:r w:rsidR="00560BCC">
        <w:rPr>
          <w:rFonts w:ascii="標楷體" w:eastAsia="標楷體" w:hAnsi="標楷體" w:hint="eastAsia"/>
          <w:color w:val="000000"/>
          <w:sz w:val="24"/>
          <w:szCs w:val="24"/>
        </w:rPr>
        <w:t>因應十二年國教課綱之</w:t>
      </w:r>
      <w:r w:rsidRPr="00F44AE0">
        <w:rPr>
          <w:rFonts w:ascii="標楷體" w:eastAsia="標楷體" w:hAnsi="標楷體" w:hint="eastAsia"/>
          <w:color w:val="000000"/>
          <w:sz w:val="24"/>
          <w:szCs w:val="24"/>
        </w:rPr>
        <w:t>實施</w:t>
      </w:r>
      <w:r w:rsidRPr="00F44AE0">
        <w:rPr>
          <w:rFonts w:ascii="新細明體" w:eastAsia="新細明體" w:hAnsi="新細明體" w:hint="eastAsia"/>
          <w:color w:val="000000"/>
          <w:sz w:val="24"/>
          <w:szCs w:val="24"/>
        </w:rPr>
        <w:t>，</w:t>
      </w:r>
      <w:r w:rsidR="00B2679D">
        <w:rPr>
          <w:rFonts w:ascii="標楷體" w:eastAsia="標楷體" w:hAnsi="標楷體" w:hint="eastAsia"/>
          <w:color w:val="000000"/>
          <w:sz w:val="24"/>
          <w:szCs w:val="24"/>
        </w:rPr>
        <w:t>藉由工作坊的研習模式，</w:t>
      </w:r>
      <w:r w:rsidR="0028530A">
        <w:rPr>
          <w:rFonts w:ascii="標楷體" w:eastAsia="標楷體" w:hAnsi="標楷體" w:hint="eastAsia"/>
          <w:color w:val="000000"/>
          <w:sz w:val="24"/>
          <w:szCs w:val="24"/>
        </w:rPr>
        <w:t>增進教師對於十二年國教總綱精神及本土</w:t>
      </w:r>
      <w:r w:rsidR="0028530A" w:rsidRPr="00F44AE0">
        <w:rPr>
          <w:rFonts w:ascii="標楷體" w:eastAsia="標楷體" w:hAnsi="標楷體" w:hint="eastAsia"/>
          <w:color w:val="000000"/>
          <w:sz w:val="24"/>
          <w:szCs w:val="24"/>
        </w:rPr>
        <w:t>語文領綱內涵的</w:t>
      </w:r>
      <w:r w:rsidR="0028530A">
        <w:rPr>
          <w:rFonts w:ascii="標楷體" w:eastAsia="標楷體" w:hAnsi="標楷體" w:hint="eastAsia"/>
          <w:color w:val="000000"/>
          <w:sz w:val="24"/>
          <w:szCs w:val="24"/>
        </w:rPr>
        <w:t>認識與理解</w:t>
      </w:r>
      <w:r w:rsidR="00483853">
        <w:rPr>
          <w:rFonts w:ascii="標楷體" w:eastAsia="標楷體" w:hAnsi="標楷體" w:hint="eastAsia"/>
          <w:color w:val="000000"/>
          <w:sz w:val="24"/>
          <w:szCs w:val="24"/>
        </w:rPr>
        <w:t>；透過</w:t>
      </w:r>
      <w:r w:rsidR="00483853" w:rsidRPr="00F44AE0">
        <w:rPr>
          <w:rFonts w:ascii="標楷體" w:eastAsia="標楷體" w:hAnsi="標楷體" w:hint="eastAsia"/>
          <w:color w:val="000000"/>
          <w:sz w:val="24"/>
          <w:szCs w:val="24"/>
        </w:rPr>
        <w:t>課程教學資源分享</w:t>
      </w:r>
      <w:r w:rsidR="00483853">
        <w:rPr>
          <w:rFonts w:ascii="標楷體" w:eastAsia="標楷體" w:hAnsi="標楷體" w:hint="eastAsia"/>
          <w:color w:val="000000"/>
          <w:sz w:val="24"/>
          <w:szCs w:val="24"/>
        </w:rPr>
        <w:t>，</w:t>
      </w:r>
      <w:r w:rsidR="00B2679D">
        <w:rPr>
          <w:rFonts w:ascii="標楷體" w:eastAsia="標楷體" w:hAnsi="標楷體" w:hint="eastAsia"/>
          <w:color w:val="000000"/>
          <w:sz w:val="24"/>
          <w:szCs w:val="24"/>
        </w:rPr>
        <w:t>培養市內授課教師</w:t>
      </w:r>
      <w:r w:rsidR="00B2679D" w:rsidRPr="00F44AE0">
        <w:rPr>
          <w:rFonts w:ascii="標楷體" w:eastAsia="標楷體" w:hAnsi="標楷體" w:hint="eastAsia"/>
          <w:color w:val="000000"/>
          <w:sz w:val="24"/>
          <w:szCs w:val="24"/>
        </w:rPr>
        <w:t>素養導向教學設計的能力</w:t>
      </w:r>
      <w:r w:rsidR="00B2679D">
        <w:rPr>
          <w:rFonts w:ascii="標楷體" w:eastAsia="標楷體" w:hAnsi="標楷體" w:hint="eastAsia"/>
          <w:color w:val="000000"/>
          <w:sz w:val="24"/>
          <w:szCs w:val="24"/>
        </w:rPr>
        <w:t>，以產出</w:t>
      </w:r>
      <w:r w:rsidR="0028530A">
        <w:rPr>
          <w:rFonts w:ascii="標楷體" w:eastAsia="標楷體" w:hAnsi="標楷體" w:hint="eastAsia"/>
          <w:color w:val="000000"/>
          <w:sz w:val="24"/>
          <w:szCs w:val="24"/>
        </w:rPr>
        <w:t>更多優質的</w:t>
      </w:r>
      <w:r w:rsidR="00B2679D">
        <w:rPr>
          <w:rFonts w:ascii="標楷體" w:eastAsia="標楷體" w:hAnsi="標楷體" w:hint="eastAsia"/>
          <w:color w:val="000000"/>
          <w:sz w:val="24"/>
          <w:szCs w:val="24"/>
        </w:rPr>
        <w:t>本土</w:t>
      </w:r>
      <w:r w:rsidR="00B2679D" w:rsidRPr="00F44AE0">
        <w:rPr>
          <w:rFonts w:ascii="標楷體" w:eastAsia="標楷體" w:hAnsi="標楷體" w:hint="eastAsia"/>
          <w:color w:val="000000"/>
          <w:sz w:val="24"/>
          <w:szCs w:val="24"/>
        </w:rPr>
        <w:t>語文領域</w:t>
      </w:r>
      <w:r w:rsidR="00483853">
        <w:rPr>
          <w:rFonts w:ascii="標楷體" w:eastAsia="標楷體" w:hAnsi="標楷體" w:hint="eastAsia"/>
          <w:color w:val="000000"/>
          <w:sz w:val="24"/>
          <w:szCs w:val="24"/>
        </w:rPr>
        <w:t>教學</w:t>
      </w:r>
      <w:r w:rsidR="0028530A" w:rsidRPr="00F44AE0">
        <w:rPr>
          <w:rFonts w:ascii="標楷體" w:eastAsia="標楷體" w:hAnsi="標楷體" w:hint="eastAsia"/>
          <w:color w:val="000000"/>
          <w:sz w:val="24"/>
          <w:szCs w:val="24"/>
        </w:rPr>
        <w:t>示例</w:t>
      </w:r>
      <w:r w:rsidR="00483853" w:rsidRPr="00F44AE0">
        <w:rPr>
          <w:rFonts w:ascii="標楷體" w:eastAsia="標楷體" w:hAnsi="標楷體" w:hint="eastAsia"/>
          <w:color w:val="000000"/>
          <w:sz w:val="24"/>
          <w:szCs w:val="24"/>
        </w:rPr>
        <w:t>教案</w:t>
      </w:r>
      <w:r w:rsidR="00483853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rPr>
          <w:rFonts w:ascii="標楷體" w:eastAsia="標楷體" w:hAnsi="標楷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三、目的</w:t>
      </w:r>
    </w:p>
    <w:p w:rsidR="00E57272" w:rsidRPr="00E57272" w:rsidRDefault="00E57272" w:rsidP="00E57272">
      <w:pPr>
        <w:ind w:left="286"/>
        <w:rPr>
          <w:rFonts w:ascii="標楷體" w:eastAsia="標楷體" w:hAnsi="標楷體" w:cs="SimSun"/>
          <w:sz w:val="24"/>
          <w:szCs w:val="24"/>
        </w:rPr>
      </w:pPr>
      <w:r>
        <w:rPr>
          <w:rFonts w:ascii="標楷體" w:eastAsia="標楷體" w:hAnsi="標楷體" w:cs="SimSun" w:hint="eastAsia"/>
          <w:color w:val="000000"/>
          <w:sz w:val="24"/>
          <w:szCs w:val="24"/>
        </w:rPr>
        <w:t xml:space="preserve">  </w:t>
      </w:r>
      <w:r w:rsidRPr="00E57272">
        <w:rPr>
          <w:rFonts w:ascii="標楷體" w:eastAsia="標楷體" w:hAnsi="標楷體" w:cs="SimSun" w:hint="eastAsia"/>
          <w:sz w:val="24"/>
          <w:szCs w:val="24"/>
        </w:rPr>
        <w:t xml:space="preserve"> </w:t>
      </w:r>
      <w:r w:rsidRPr="00E57272">
        <w:rPr>
          <w:rFonts w:ascii="標楷體" w:eastAsia="標楷體" w:hAnsi="標楷體" w:cs="SimSun"/>
          <w:sz w:val="24"/>
          <w:szCs w:val="24"/>
        </w:rPr>
        <w:t>(一) 強化以十二年國教課綱</w:t>
      </w:r>
      <w:r w:rsidRPr="00E57272">
        <w:rPr>
          <w:rFonts w:ascii="標楷體" w:eastAsia="標楷體" w:hAnsi="標楷體" w:cs="SimSun" w:hint="eastAsia"/>
          <w:sz w:val="24"/>
          <w:szCs w:val="24"/>
        </w:rPr>
        <w:t>之精神，</w:t>
      </w:r>
      <w:r w:rsidRPr="00E57272">
        <w:rPr>
          <w:rFonts w:ascii="標楷體" w:eastAsia="標楷體" w:hAnsi="標楷體" w:cs="SimSun"/>
          <w:sz w:val="24"/>
          <w:szCs w:val="24"/>
        </w:rPr>
        <w:t>轉化教學思維，</w:t>
      </w:r>
      <w:r w:rsidRPr="00E57272">
        <w:rPr>
          <w:rFonts w:ascii="標楷體" w:eastAsia="標楷體" w:hAnsi="標楷體" w:cs="SimSun" w:hint="eastAsia"/>
          <w:sz w:val="24"/>
          <w:szCs w:val="24"/>
        </w:rPr>
        <w:t>提升本土語文</w:t>
      </w:r>
      <w:r w:rsidRPr="00E57272">
        <w:rPr>
          <w:rFonts w:ascii="標楷體" w:eastAsia="標楷體" w:hAnsi="標楷體" w:cs="SimSun"/>
          <w:sz w:val="24"/>
          <w:szCs w:val="24"/>
        </w:rPr>
        <w:t>領域教師核心素養</w:t>
      </w:r>
    </w:p>
    <w:p w:rsidR="00E57272" w:rsidRPr="00E57272" w:rsidRDefault="00E57272" w:rsidP="00E57272">
      <w:pPr>
        <w:ind w:left="286"/>
        <w:rPr>
          <w:rFonts w:ascii="標楷體" w:eastAsia="標楷體" w:hAnsi="標楷體" w:cs="SimSun"/>
          <w:sz w:val="24"/>
          <w:szCs w:val="24"/>
        </w:rPr>
      </w:pPr>
      <w:r w:rsidRPr="00E57272">
        <w:rPr>
          <w:rFonts w:ascii="標楷體" w:eastAsia="標楷體" w:hAnsi="標楷體" w:cs="SimSun" w:hint="eastAsia"/>
          <w:sz w:val="24"/>
          <w:szCs w:val="24"/>
        </w:rPr>
        <w:t xml:space="preserve">        </w:t>
      </w:r>
      <w:r w:rsidRPr="00E57272">
        <w:rPr>
          <w:rFonts w:ascii="標楷體" w:eastAsia="標楷體" w:hAnsi="標楷體" w:cs="SimSun"/>
          <w:sz w:val="24"/>
          <w:szCs w:val="24"/>
        </w:rPr>
        <w:t>導向課程</w:t>
      </w:r>
      <w:r w:rsidRPr="00E57272">
        <w:rPr>
          <w:rFonts w:ascii="標楷體" w:eastAsia="標楷體" w:hAnsi="標楷體" w:cs="SimSun" w:hint="eastAsia"/>
          <w:sz w:val="24"/>
          <w:szCs w:val="24"/>
        </w:rPr>
        <w:t>涵養、多元</w:t>
      </w:r>
      <w:r w:rsidRPr="00E57272">
        <w:rPr>
          <w:rFonts w:ascii="標楷體" w:eastAsia="標楷體" w:hAnsi="標楷體" w:cs="SimSun"/>
          <w:sz w:val="24"/>
          <w:szCs w:val="24"/>
        </w:rPr>
        <w:t>評量</w:t>
      </w:r>
      <w:r w:rsidRPr="00E57272">
        <w:rPr>
          <w:rFonts w:ascii="標楷體" w:eastAsia="標楷體" w:hAnsi="標楷體" w:cs="SimSun" w:hint="eastAsia"/>
          <w:sz w:val="24"/>
          <w:szCs w:val="24"/>
        </w:rPr>
        <w:t>設計與運用能力</w:t>
      </w:r>
      <w:r w:rsidRPr="00E57272">
        <w:rPr>
          <w:rFonts w:ascii="標楷體" w:eastAsia="標楷體" w:hAnsi="標楷體" w:cs="SimSun"/>
          <w:sz w:val="24"/>
          <w:szCs w:val="24"/>
        </w:rPr>
        <w:t>。</w:t>
      </w:r>
    </w:p>
    <w:p w:rsidR="00E57272" w:rsidRPr="00E57272" w:rsidRDefault="00E57272" w:rsidP="00E57272">
      <w:pPr>
        <w:ind w:left="286"/>
        <w:rPr>
          <w:rFonts w:ascii="標楷體" w:eastAsia="標楷體" w:hAnsi="標楷體" w:cs="SimSun"/>
          <w:sz w:val="24"/>
          <w:szCs w:val="24"/>
        </w:rPr>
      </w:pPr>
      <w:r w:rsidRPr="00E57272">
        <w:rPr>
          <w:rFonts w:ascii="標楷體" w:eastAsia="標楷體" w:hAnsi="標楷體" w:cs="SimSun" w:hint="eastAsia"/>
          <w:sz w:val="24"/>
          <w:szCs w:val="24"/>
        </w:rPr>
        <w:t xml:space="preserve">   </w:t>
      </w:r>
      <w:r w:rsidRPr="00E57272">
        <w:rPr>
          <w:rFonts w:ascii="標楷體" w:eastAsia="標楷體" w:hAnsi="標楷體" w:cs="SimSun"/>
          <w:sz w:val="24"/>
          <w:szCs w:val="24"/>
        </w:rPr>
        <w:t>(二) 透過教材教法分析研討、</w:t>
      </w:r>
      <w:r w:rsidRPr="00E57272">
        <w:rPr>
          <w:rFonts w:ascii="標楷體" w:eastAsia="標楷體" w:hAnsi="標楷體" w:cs="SimSun" w:hint="eastAsia"/>
          <w:sz w:val="24"/>
          <w:szCs w:val="24"/>
        </w:rPr>
        <w:t>教師</w:t>
      </w:r>
      <w:r w:rsidRPr="00E57272">
        <w:rPr>
          <w:rFonts w:ascii="標楷體" w:eastAsia="標楷體" w:hAnsi="標楷體" w:cs="SimSun"/>
          <w:sz w:val="24"/>
          <w:szCs w:val="24"/>
        </w:rPr>
        <w:t>共備</w:t>
      </w:r>
      <w:r w:rsidRPr="00E57272">
        <w:rPr>
          <w:rFonts w:ascii="標楷體" w:eastAsia="標楷體" w:hAnsi="標楷體" w:cs="SimSun" w:hint="eastAsia"/>
          <w:sz w:val="24"/>
          <w:szCs w:val="24"/>
        </w:rPr>
        <w:t>實作</w:t>
      </w:r>
      <w:r w:rsidRPr="00E57272">
        <w:rPr>
          <w:rFonts w:ascii="標楷體" w:eastAsia="標楷體" w:hAnsi="標楷體" w:cs="SimSun"/>
          <w:sz w:val="24"/>
          <w:szCs w:val="24"/>
        </w:rPr>
        <w:t>，將創新教學理念融入課程之中，提升教</w:t>
      </w:r>
      <w:r w:rsidRPr="00E57272">
        <w:rPr>
          <w:rFonts w:ascii="標楷體" w:eastAsia="標楷體" w:hAnsi="標楷體" w:cs="SimSun" w:hint="eastAsia"/>
          <w:sz w:val="24"/>
          <w:szCs w:val="24"/>
        </w:rPr>
        <w:t xml:space="preserve">  </w:t>
      </w:r>
    </w:p>
    <w:p w:rsidR="00E57272" w:rsidRPr="00E57272" w:rsidRDefault="00E57272" w:rsidP="00E57272">
      <w:pPr>
        <w:ind w:left="286"/>
        <w:rPr>
          <w:rFonts w:ascii="標楷體" w:eastAsia="標楷體" w:hAnsi="標楷體" w:cs="SimSun"/>
          <w:sz w:val="24"/>
          <w:szCs w:val="24"/>
        </w:rPr>
      </w:pPr>
      <w:r w:rsidRPr="00E57272">
        <w:rPr>
          <w:rFonts w:ascii="標楷體" w:eastAsia="標楷體" w:hAnsi="標楷體" w:cs="SimSun" w:hint="eastAsia"/>
          <w:sz w:val="24"/>
          <w:szCs w:val="24"/>
        </w:rPr>
        <w:t xml:space="preserve">        </w:t>
      </w:r>
      <w:r w:rsidRPr="00E57272">
        <w:rPr>
          <w:rFonts w:ascii="標楷體" w:eastAsia="標楷體" w:hAnsi="標楷體" w:cs="SimSun"/>
          <w:sz w:val="24"/>
          <w:szCs w:val="24"/>
        </w:rPr>
        <w:t>師對</w:t>
      </w:r>
      <w:r w:rsidRPr="00E57272">
        <w:rPr>
          <w:rFonts w:ascii="標楷體" w:eastAsia="標楷體" w:hAnsi="標楷體" w:cs="SimSun" w:hint="eastAsia"/>
          <w:sz w:val="24"/>
          <w:szCs w:val="24"/>
        </w:rPr>
        <w:t>本土語文</w:t>
      </w:r>
      <w:r w:rsidRPr="00E57272">
        <w:rPr>
          <w:rFonts w:ascii="標楷體" w:eastAsia="標楷體" w:hAnsi="標楷體" w:cs="SimSun"/>
          <w:sz w:val="24"/>
          <w:szCs w:val="24"/>
        </w:rPr>
        <w:t>領域課程教材教法之知能。</w:t>
      </w:r>
    </w:p>
    <w:p w:rsidR="00F44AE0" w:rsidRPr="00F44AE0" w:rsidRDefault="00F44AE0" w:rsidP="008D69E6">
      <w:pPr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四、辦理單位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指導單位：教育部國民及學前教育署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主辦單位：桃園市政府教育局</w:t>
      </w:r>
    </w:p>
    <w:p w:rsidR="00F44AE0" w:rsidRPr="00F44AE0" w:rsidRDefault="00F44AE0" w:rsidP="00F44AE0">
      <w:pPr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三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承辦單位：桃園市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蘆竹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區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蘆竹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國民小學</w:t>
      </w:r>
    </w:p>
    <w:p w:rsidR="00F44AE0" w:rsidRPr="00F44AE0" w:rsidRDefault="00F44AE0" w:rsidP="00F44AE0">
      <w:pPr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四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協辦單位：桃園市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觀音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區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大潭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國民小學、桃園市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復興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區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三光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國民小學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五、辦理日期及地點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ab/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中華民國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年1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2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月</w:t>
      </w:r>
      <w:r w:rsidR="00D7138A">
        <w:rPr>
          <w:rFonts w:ascii="標楷體" w:eastAsia="標楷體" w:hAnsi="標楷體" w:cs="新細明體" w:hint="eastAsia"/>
          <w:color w:val="000000"/>
          <w:sz w:val="24"/>
          <w:szCs w:val="24"/>
        </w:rPr>
        <w:t>7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日(六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，於</w:t>
      </w:r>
      <w:r w:rsidR="00312DA3">
        <w:rPr>
          <w:rFonts w:ascii="標楷體" w:eastAsia="標楷體" w:hAnsi="標楷體" w:cs="新細明體" w:hint="eastAsia"/>
          <w:color w:val="000000"/>
          <w:sz w:val="24"/>
          <w:szCs w:val="24"/>
        </w:rPr>
        <w:t>東勢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國小會議室。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六、參加對象及人數</w:t>
      </w:r>
    </w:p>
    <w:p w:rsidR="00483853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 w:cs="Gungsuh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ab/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國小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本土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語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文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輔導小組所有成員，各校領域召集人與各校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實際教授本土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語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文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教師共約5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0</w:t>
      </w:r>
    </w:p>
    <w:p w:rsidR="00F44AE0" w:rsidRPr="00F44AE0" w:rsidRDefault="00483853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人。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七、研習內容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</w:t>
      </w:r>
      <w:r w:rsidR="00A1398E" w:rsidRPr="00A1398E">
        <w:rPr>
          <w:rFonts w:ascii="標楷體" w:eastAsia="標楷體" w:hAnsi="標楷體" w:cs="Gungsuh"/>
          <w:color w:val="000000"/>
          <w:sz w:val="24"/>
          <w:szCs w:val="24"/>
        </w:rPr>
        <w:t>十二年國教課程綱要總綱暨國小</w:t>
      </w:r>
      <w:r w:rsidR="00A1398E" w:rsidRPr="00A1398E">
        <w:rPr>
          <w:rFonts w:ascii="標楷體" w:eastAsia="標楷體" w:hAnsi="標楷體" w:cs="Gungsuh" w:hint="eastAsia"/>
          <w:color w:val="000000"/>
          <w:sz w:val="24"/>
          <w:szCs w:val="24"/>
        </w:rPr>
        <w:t>本土</w:t>
      </w:r>
      <w:r w:rsidR="00A1398E" w:rsidRPr="00A1398E">
        <w:rPr>
          <w:rFonts w:ascii="標楷體" w:eastAsia="標楷體" w:hAnsi="標楷體" w:cs="Gungsuh"/>
          <w:color w:val="000000"/>
          <w:sz w:val="24"/>
          <w:szCs w:val="24"/>
        </w:rPr>
        <w:t>語文領綱轉化工作坊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研習課程表</w:t>
      </w:r>
    </w:p>
    <w:tbl>
      <w:tblPr>
        <w:tblW w:w="8755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118"/>
        <w:gridCol w:w="2410"/>
        <w:gridCol w:w="1559"/>
      </w:tblGrid>
      <w:tr w:rsidR="00A1398E" w:rsidRPr="00463CBB" w:rsidTr="008D69E6">
        <w:trPr>
          <w:trHeight w:val="27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時間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課程內容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講師姓名單位職稱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實施方式</w:t>
            </w:r>
          </w:p>
        </w:tc>
      </w:tr>
      <w:tr w:rsidR="00A1398E" w:rsidRPr="00463CBB" w:rsidTr="008D69E6">
        <w:tblPrEx>
          <w:tblBorders>
            <w:top w:val="none" w:sz="0" w:space="0" w:color="auto"/>
          </w:tblBorders>
        </w:tblPrEx>
        <w:trPr>
          <w:trHeight w:val="779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8:30~9:</w:t>
            </w:r>
            <w:r>
              <w:rPr>
                <w:rFonts w:ascii="標楷體" w:eastAsia="標楷體" w:hAnsi="標楷體"/>
                <w:color w:val="000000"/>
              </w:rPr>
              <w:t>00</w:t>
            </w:r>
            <w:r w:rsidRPr="00463CBB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報到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F21DB4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 w:rsidRPr="00F21DB4">
              <w:rPr>
                <w:rFonts w:ascii="標楷體" w:eastAsia="標楷體" w:hAnsi="標楷體" w:cs="Courier" w:hint="eastAsia"/>
                <w:color w:val="000000"/>
              </w:rPr>
              <w:t>桃園市國教輔導團</w:t>
            </w:r>
            <w:r w:rsidR="00F21DB4" w:rsidRPr="00F21DB4">
              <w:rPr>
                <w:rFonts w:ascii="標楷體" w:eastAsia="標楷體" w:hAnsi="標楷體" w:cs="新細明體" w:hint="eastAsia"/>
                <w:color w:val="000000"/>
              </w:rPr>
              <w:t>本土語文輔導小組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</w:p>
        </w:tc>
      </w:tr>
      <w:tr w:rsidR="00A1398E" w:rsidRPr="00463CBB" w:rsidTr="008D69E6">
        <w:tblPrEx>
          <w:tblBorders>
            <w:top w:val="none" w:sz="0" w:space="0" w:color="auto"/>
          </w:tblBorders>
        </w:tblPrEx>
        <w:trPr>
          <w:trHeight w:val="1393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9:00~10:20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/>
                <w:color w:val="000000"/>
              </w:rPr>
              <w:t>12</w:t>
            </w:r>
            <w:r w:rsidRPr="00463CBB">
              <w:rPr>
                <w:rFonts w:ascii="標楷體" w:eastAsia="標楷體" w:hAnsi="標楷體" w:cs="Times"/>
                <w:color w:val="000000"/>
              </w:rPr>
              <w:t>年國教</w:t>
            </w:r>
            <w:r w:rsidR="00F21DB4">
              <w:rPr>
                <w:rFonts w:ascii="標楷體" w:eastAsia="標楷體" w:hAnsi="標楷體" w:cs="Times" w:hint="eastAsia"/>
                <w:color w:val="000000"/>
              </w:rPr>
              <w:t>本土語文</w:t>
            </w:r>
            <w:r w:rsidRPr="00463CBB">
              <w:rPr>
                <w:rFonts w:ascii="標楷體" w:eastAsia="標楷體" w:hAnsi="標楷體" w:cs="Times"/>
                <w:color w:val="000000"/>
              </w:rPr>
              <w:t>領域</w:t>
            </w:r>
            <w:r w:rsidR="00F21DB4">
              <w:rPr>
                <w:rFonts w:ascii="標楷體" w:eastAsia="標楷體" w:hAnsi="標楷體" w:cs="Times" w:hint="eastAsia"/>
                <w:color w:val="000000"/>
              </w:rPr>
              <w:t>課程</w:t>
            </w:r>
            <w:r w:rsidRPr="00463CBB">
              <w:rPr>
                <w:rFonts w:ascii="標楷體" w:eastAsia="標楷體" w:hAnsi="標楷體" w:cs="Times"/>
                <w:color w:val="000000"/>
              </w:rPr>
              <w:t>綱要</w:t>
            </w:r>
            <w:r>
              <w:rPr>
                <w:rFonts w:ascii="標楷體" w:eastAsia="標楷體" w:hAnsi="標楷體" w:cs="Times" w:hint="eastAsia"/>
                <w:color w:val="000000"/>
              </w:rPr>
              <w:t>精神之活動課程設計與演示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新北市</w:t>
            </w:r>
            <w:r w:rsidR="000003D7">
              <w:rPr>
                <w:rFonts w:ascii="標楷體" w:eastAsia="標楷體" w:hAnsi="標楷體" w:cs="Times" w:hint="eastAsia"/>
                <w:color w:val="000000"/>
              </w:rPr>
              <w:t>本土語文指導員民安</w:t>
            </w:r>
            <w:r>
              <w:rPr>
                <w:rFonts w:ascii="標楷體" w:eastAsia="標楷體" w:hAnsi="標楷體" w:cs="Times" w:hint="eastAsia"/>
                <w:color w:val="000000"/>
              </w:rPr>
              <w:t>國小</w:t>
            </w:r>
            <w:r w:rsidR="000003D7">
              <w:rPr>
                <w:rFonts w:ascii="標楷體" w:eastAsia="標楷體" w:hAnsi="標楷體" w:cs="Times" w:hint="eastAsia"/>
                <w:color w:val="000000"/>
              </w:rPr>
              <w:t>林淑期</w:t>
            </w:r>
            <w:r w:rsidRPr="00463CBB">
              <w:rPr>
                <w:rFonts w:ascii="標楷體" w:eastAsia="標楷體" w:hAnsi="標楷體" w:cs="Times"/>
                <w:color w:val="000000"/>
              </w:rPr>
              <w:t xml:space="preserve">老師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講述</w:t>
            </w:r>
            <w:r>
              <w:rPr>
                <w:rFonts w:ascii="標楷體" w:eastAsia="標楷體" w:hAnsi="標楷體"/>
                <w:color w:val="000000"/>
              </w:rPr>
              <w:t>&amp;</w:t>
            </w:r>
            <w:r w:rsidRPr="00463CBB">
              <w:rPr>
                <w:rFonts w:ascii="標楷體" w:eastAsia="標楷體" w:hAnsi="標楷體" w:cs="Times"/>
                <w:color w:val="000000"/>
              </w:rPr>
              <w:t xml:space="preserve">討論 </w:t>
            </w:r>
          </w:p>
        </w:tc>
      </w:tr>
      <w:tr w:rsidR="00A1398E" w:rsidRPr="00463CBB" w:rsidTr="008D69E6">
        <w:tblPrEx>
          <w:tblBorders>
            <w:top w:val="none" w:sz="0" w:space="0" w:color="auto"/>
          </w:tblBorders>
        </w:tblPrEx>
        <w:trPr>
          <w:trHeight w:val="71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10:20~10:</w:t>
            </w:r>
            <w:r>
              <w:rPr>
                <w:rFonts w:ascii="標楷體" w:eastAsia="標楷體" w:hAnsi="標楷體"/>
                <w:color w:val="000000"/>
              </w:rPr>
              <w:t xml:space="preserve">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茶敘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F21DB4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 w:rsidRPr="00F21DB4">
              <w:rPr>
                <w:rFonts w:ascii="標楷體" w:eastAsia="標楷體" w:hAnsi="標楷體" w:cs="Courier" w:hint="eastAsia"/>
                <w:color w:val="000000"/>
              </w:rPr>
              <w:t>桃園市國教輔導團</w:t>
            </w:r>
            <w:r w:rsidRPr="00F21DB4">
              <w:rPr>
                <w:rFonts w:ascii="標楷體" w:eastAsia="標楷體" w:hAnsi="標楷體" w:cs="新細明體" w:hint="eastAsia"/>
                <w:color w:val="000000"/>
              </w:rPr>
              <w:t>本土語文輔導小組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</w:p>
        </w:tc>
      </w:tr>
      <w:tr w:rsidR="00A1398E" w:rsidRPr="00463CBB" w:rsidTr="005E52A2">
        <w:tblPrEx>
          <w:tblBorders>
            <w:top w:val="none" w:sz="0" w:space="0" w:color="auto"/>
          </w:tblBorders>
        </w:tblPrEx>
        <w:trPr>
          <w:trHeight w:val="1268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10:30~12:00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F21DB4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/>
                <w:color w:val="000000"/>
              </w:rPr>
              <w:t>12</w:t>
            </w:r>
            <w:r w:rsidRPr="00463CBB">
              <w:rPr>
                <w:rFonts w:ascii="標楷體" w:eastAsia="標楷體" w:hAnsi="標楷體" w:cs="Times"/>
                <w:color w:val="000000"/>
              </w:rPr>
              <w:t>年國教</w:t>
            </w:r>
            <w:r>
              <w:rPr>
                <w:rFonts w:ascii="標楷體" w:eastAsia="標楷體" w:hAnsi="標楷體" w:cs="Times" w:hint="eastAsia"/>
                <w:color w:val="000000"/>
              </w:rPr>
              <w:t>本土語文</w:t>
            </w:r>
            <w:r w:rsidRPr="00463CBB">
              <w:rPr>
                <w:rFonts w:ascii="標楷體" w:eastAsia="標楷體" w:hAnsi="標楷體" w:cs="Times"/>
                <w:color w:val="000000"/>
              </w:rPr>
              <w:t>領域</w:t>
            </w:r>
            <w:r>
              <w:rPr>
                <w:rFonts w:ascii="標楷體" w:eastAsia="標楷體" w:hAnsi="標楷體" w:cs="Times" w:hint="eastAsia"/>
                <w:color w:val="000000"/>
              </w:rPr>
              <w:t>課程</w:t>
            </w:r>
            <w:r w:rsidRPr="00463CBB">
              <w:rPr>
                <w:rFonts w:ascii="標楷體" w:eastAsia="標楷體" w:hAnsi="標楷體" w:cs="Times"/>
                <w:color w:val="000000"/>
              </w:rPr>
              <w:t>綱要</w:t>
            </w:r>
            <w:r>
              <w:rPr>
                <w:rFonts w:ascii="標楷體" w:eastAsia="標楷體" w:hAnsi="標楷體" w:cs="Times" w:hint="eastAsia"/>
                <w:color w:val="000000"/>
              </w:rPr>
              <w:t>精神之活動課程設計與演示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0003D7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新北市本土語文指導員民安國小林淑期</w:t>
            </w:r>
            <w:r w:rsidRPr="00463CBB">
              <w:rPr>
                <w:rFonts w:ascii="標楷體" w:eastAsia="標楷體" w:hAnsi="標楷體" w:cs="Times"/>
                <w:color w:val="000000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講述</w:t>
            </w:r>
            <w:r>
              <w:rPr>
                <w:rFonts w:ascii="標楷體" w:eastAsia="標楷體" w:hAnsi="標楷體"/>
                <w:color w:val="000000"/>
              </w:rPr>
              <w:t>&amp;</w:t>
            </w:r>
            <w:r w:rsidRPr="00463CBB">
              <w:rPr>
                <w:rFonts w:ascii="標楷體" w:eastAsia="標楷體" w:hAnsi="標楷體" w:cs="Times"/>
                <w:color w:val="000000"/>
              </w:rPr>
              <w:t xml:space="preserve">討論 </w:t>
            </w:r>
          </w:p>
        </w:tc>
      </w:tr>
      <w:tr w:rsidR="00A1398E" w:rsidRPr="00060F75" w:rsidTr="008D69E6">
        <w:tblPrEx>
          <w:tblBorders>
            <w:top w:val="none" w:sz="0" w:space="0" w:color="auto"/>
          </w:tblBorders>
        </w:tblPrEx>
        <w:trPr>
          <w:trHeight w:val="56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12:00~13:0</w:t>
            </w:r>
            <w:r w:rsidRPr="00463CBB">
              <w:rPr>
                <w:rFonts w:ascii="標楷體" w:eastAsia="標楷體" w:hAnsi="標楷體"/>
                <w:color w:val="000000"/>
              </w:rPr>
              <w:t xml:space="preserve">0 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 xml:space="preserve">午餐 </w:t>
            </w:r>
          </w:p>
        </w:tc>
      </w:tr>
      <w:tr w:rsidR="00A1398E" w:rsidRPr="00463CBB" w:rsidTr="005E52A2">
        <w:trPr>
          <w:trHeight w:val="1535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13:00~14:2</w:t>
            </w:r>
            <w:r w:rsidRPr="00463CBB">
              <w:rPr>
                <w:rFonts w:ascii="標楷體" w:eastAsia="標楷體" w:hAnsi="標楷體"/>
                <w:color w:val="000000"/>
              </w:rPr>
              <w:t xml:space="preserve">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E52A2" w:rsidRDefault="00F21DB4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/>
                <w:color w:val="000000"/>
              </w:rPr>
              <w:t>素養導向</w:t>
            </w:r>
            <w:r w:rsidR="005E52A2">
              <w:rPr>
                <w:rFonts w:ascii="標楷體" w:eastAsia="標楷體" w:hAnsi="標楷體" w:cs="Courier" w:hint="eastAsia"/>
                <w:color w:val="000000"/>
              </w:rPr>
              <w:t>教學設計</w:t>
            </w:r>
            <w:r w:rsidR="00A1398E" w:rsidRPr="00463CBB">
              <w:rPr>
                <w:rFonts w:ascii="標楷體" w:eastAsia="標楷體" w:hAnsi="標楷體" w:cs="Courier"/>
                <w:color w:val="000000"/>
              </w:rPr>
              <w:t>分享</w:t>
            </w:r>
          </w:p>
          <w:p w:rsidR="00A1398E" w:rsidRDefault="00F21DB4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 w:hint="eastAsia"/>
                <w:color w:val="000000"/>
              </w:rPr>
              <w:t>-</w:t>
            </w:r>
            <w:r w:rsidR="00AF1595">
              <w:rPr>
                <w:rFonts w:ascii="標楷體" w:eastAsia="標楷體" w:hAnsi="標楷體" w:cs="Courier" w:hint="eastAsia"/>
                <w:color w:val="000000"/>
              </w:rPr>
              <w:t>消失的臉龐</w:t>
            </w:r>
            <w:r w:rsidR="00AF1595">
              <w:rPr>
                <w:rFonts w:ascii="標楷體" w:eastAsia="標楷體" w:hAnsi="標楷體" w:cs="Courier"/>
                <w:color w:val="000000"/>
              </w:rPr>
              <w:t>—</w:t>
            </w:r>
            <w:r w:rsidR="00AF1595">
              <w:rPr>
                <w:rFonts w:ascii="標楷體" w:eastAsia="標楷體" w:hAnsi="標楷體" w:cs="Courier" w:hint="eastAsia"/>
                <w:color w:val="000000"/>
              </w:rPr>
              <w:t>榮耀的記憶</w:t>
            </w:r>
          </w:p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</w:p>
          <w:p w:rsidR="00F21DB4" w:rsidRPr="00463CBB" w:rsidRDefault="00AF1595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AF1595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</w:t>
            </w:r>
            <w:r w:rsidR="00AF1595" w:rsidRPr="00F21DB4">
              <w:rPr>
                <w:rFonts w:ascii="標楷體" w:eastAsia="標楷體" w:hAnsi="標楷體" w:cs="Courier" w:hint="eastAsia"/>
                <w:color w:val="000000"/>
              </w:rPr>
              <w:t>國教輔導團</w:t>
            </w:r>
            <w:r w:rsidR="00AF1595" w:rsidRPr="00F21DB4">
              <w:rPr>
                <w:rFonts w:ascii="標楷體" w:eastAsia="標楷體" w:hAnsi="標楷體" w:cs="新細明體" w:hint="eastAsia"/>
                <w:color w:val="000000"/>
              </w:rPr>
              <w:t>本土語文輔導小組</w:t>
            </w:r>
            <w:r w:rsidR="00AF1595">
              <w:rPr>
                <w:rFonts w:ascii="標楷體" w:eastAsia="標楷體" w:hAnsi="標楷體" w:cs="新細明體" w:hint="eastAsia"/>
                <w:color w:val="000000"/>
              </w:rPr>
              <w:t>輔導員</w:t>
            </w:r>
            <w:r w:rsidR="00AF1595">
              <w:rPr>
                <w:rFonts w:ascii="標楷體" w:eastAsia="標楷體" w:hAnsi="標楷體" w:cs="Times" w:hint="eastAsia"/>
                <w:color w:val="000000"/>
              </w:rPr>
              <w:t>C</w:t>
            </w:r>
            <w:r w:rsidR="00AF1595">
              <w:rPr>
                <w:rFonts w:ascii="標楷體" w:eastAsia="標楷體" w:hAnsi="標楷體" w:cs="Times"/>
                <w:color w:val="000000"/>
              </w:rPr>
              <w:t>iwas Payas</w:t>
            </w:r>
            <w:r w:rsidRPr="00463CBB">
              <w:rPr>
                <w:rFonts w:ascii="標楷體" w:eastAsia="標楷體" w:hAnsi="標楷體" w:cs="Times"/>
                <w:color w:val="000000"/>
              </w:rPr>
              <w:t xml:space="preserve">老師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5E52A2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講述</w:t>
            </w:r>
            <w:r>
              <w:rPr>
                <w:rFonts w:ascii="標楷體" w:eastAsia="標楷體" w:hAnsi="標楷體"/>
                <w:color w:val="000000"/>
              </w:rPr>
              <w:t>&amp;</w:t>
            </w:r>
            <w:r w:rsidRPr="00463CBB">
              <w:rPr>
                <w:rFonts w:ascii="標楷體" w:eastAsia="標楷體" w:hAnsi="標楷體" w:cs="Times"/>
                <w:color w:val="000000"/>
              </w:rPr>
              <w:t>討論</w:t>
            </w:r>
          </w:p>
        </w:tc>
      </w:tr>
      <w:tr w:rsidR="00A1398E" w:rsidRPr="00463CBB" w:rsidTr="005E52A2">
        <w:trPr>
          <w:trHeight w:val="70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14:20~14:30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茶敘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 w:hint="eastAsia"/>
                <w:color w:val="000000"/>
              </w:rPr>
              <w:t>桃園市國教輔導團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</w:p>
        </w:tc>
      </w:tr>
      <w:tr w:rsidR="00A1398E" w:rsidRPr="00463CBB" w:rsidTr="005E52A2">
        <w:trPr>
          <w:trHeight w:val="1255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14:30~16:00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E52A2" w:rsidRDefault="005E52A2" w:rsidP="005E52A2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/>
                <w:color w:val="000000"/>
              </w:rPr>
              <w:t>素養導向</w:t>
            </w:r>
            <w:r>
              <w:rPr>
                <w:rFonts w:ascii="標楷體" w:eastAsia="標楷體" w:hAnsi="標楷體" w:cs="Courier" w:hint="eastAsia"/>
                <w:color w:val="000000"/>
              </w:rPr>
              <w:t>教學設計</w:t>
            </w:r>
          </w:p>
          <w:p w:rsidR="00A1398E" w:rsidRPr="00463CBB" w:rsidRDefault="005E52A2" w:rsidP="005E52A2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 w:hint="eastAsia"/>
                <w:color w:val="000000"/>
              </w:rPr>
              <w:t>-</w:t>
            </w:r>
            <w:r w:rsidR="00312DA3">
              <w:rPr>
                <w:rFonts w:ascii="標楷體" w:eastAsia="標楷體" w:hAnsi="標楷體" w:cs="Times" w:hint="eastAsia"/>
                <w:color w:val="000000"/>
              </w:rPr>
              <w:t>共備與分享</w:t>
            </w:r>
            <w:r>
              <w:rPr>
                <w:rFonts w:ascii="標楷體" w:eastAsia="標楷體" w:hAnsi="標楷體" w:cs="Times" w:hint="eastAsia"/>
                <w:color w:val="000000"/>
              </w:rPr>
              <w:t>實作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F1595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桃園市本土語</w:t>
            </w:r>
            <w:r w:rsidR="00D03A89">
              <w:rPr>
                <w:rFonts w:ascii="標楷體" w:eastAsia="標楷體" w:hAnsi="標楷體" w:hint="eastAsia"/>
                <w:color w:val="000000"/>
              </w:rPr>
              <w:t>文</w:t>
            </w:r>
            <w:r>
              <w:rPr>
                <w:rFonts w:ascii="標楷體" w:eastAsia="標楷體" w:hAnsi="標楷體" w:hint="eastAsia"/>
                <w:color w:val="000000"/>
              </w:rPr>
              <w:t>學習</w:t>
            </w:r>
            <w:r w:rsidRPr="00463CBB">
              <w:rPr>
                <w:rFonts w:ascii="標楷體" w:eastAsia="標楷體" w:hAnsi="標楷體" w:cs="Times"/>
                <w:color w:val="000000"/>
              </w:rPr>
              <w:t>領域輔導團</w:t>
            </w:r>
            <w:r>
              <w:rPr>
                <w:rFonts w:ascii="標楷體" w:eastAsia="標楷體" w:hAnsi="標楷體" w:cs="Times" w:hint="eastAsia"/>
                <w:color w:val="000000"/>
              </w:rPr>
              <w:t>專任輔導</w:t>
            </w:r>
            <w:r w:rsidRPr="00463CBB">
              <w:rPr>
                <w:rFonts w:ascii="標楷體" w:eastAsia="標楷體" w:hAnsi="標楷體" w:cs="Times"/>
                <w:color w:val="000000"/>
              </w:rPr>
              <w:t>員</w:t>
            </w:r>
          </w:p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范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䕒</w:t>
            </w:r>
            <w:r>
              <w:rPr>
                <w:rFonts w:ascii="標楷體" w:eastAsia="標楷體" w:hAnsi="標楷體" w:cs="標楷體" w:hint="eastAsia"/>
                <w:color w:val="000000"/>
              </w:rPr>
              <w:t>云</w:t>
            </w:r>
            <w:r w:rsidRPr="00463CBB">
              <w:rPr>
                <w:rFonts w:ascii="標楷體" w:eastAsia="標楷體" w:hAnsi="標楷體" w:cs="Times"/>
                <w:color w:val="000000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5E52A2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小組實作與分享</w:t>
            </w:r>
          </w:p>
        </w:tc>
      </w:tr>
      <w:tr w:rsidR="00A1398E" w:rsidRPr="00463CBB" w:rsidTr="005E52A2">
        <w:trPr>
          <w:trHeight w:val="69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16:00~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 w:hint="eastAsia"/>
                <w:color w:val="000000"/>
              </w:rPr>
              <w:t>賦歸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</w:p>
        </w:tc>
      </w:tr>
    </w:tbl>
    <w:p w:rsidR="008D69E6" w:rsidRPr="008D69E6" w:rsidRDefault="008D69E6" w:rsidP="008D69E6">
      <w:pPr>
        <w:autoSpaceDE w:val="0"/>
        <w:autoSpaceDN w:val="0"/>
        <w:adjustRightInd w:val="0"/>
        <w:spacing w:beforeLines="100" w:before="360" w:after="240" w:line="400" w:lineRule="atLeast"/>
        <w:rPr>
          <w:rFonts w:ascii="標楷體" w:eastAsia="標楷體" w:hAnsi="標楷體" w:cs="Times"/>
          <w:color w:val="000000"/>
          <w:sz w:val="24"/>
          <w:szCs w:val="24"/>
        </w:rPr>
      </w:pPr>
      <w:r>
        <w:rPr>
          <w:rFonts w:ascii="標楷體" w:eastAsia="標楷體" w:hAnsi="標楷體" w:cs="Times" w:hint="eastAsia"/>
          <w:color w:val="000000"/>
          <w:sz w:val="24"/>
          <w:szCs w:val="24"/>
        </w:rPr>
        <w:t>八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 xml:space="preserve">、 預期成效 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(一）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透過專家演示、教師實際體驗及現場觀摩的過程，讓與會教師可以深入了解各實作之進行流程及優缺點，以增進實作與</w:t>
      </w:r>
      <w:r w:rsidR="005E52A2">
        <w:rPr>
          <w:rFonts w:ascii="標楷體" w:eastAsia="標楷體" w:hAnsi="標楷體" w:cs="Times" w:hint="eastAsia"/>
          <w:color w:val="000000"/>
          <w:sz w:val="24"/>
          <w:szCs w:val="24"/>
        </w:rPr>
        <w:t>創新教學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 xml:space="preserve">之知能。 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(二）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從共備課程中，讓參與教師能貢獻個人教學經驗、了解不同教師之多元觀點及設計，以集思廣益融入</w:t>
      </w:r>
      <w:r w:rsidR="005E52A2">
        <w:rPr>
          <w:rFonts w:ascii="標楷體" w:eastAsia="標楷體" w:hAnsi="標楷體" w:cs="Times" w:hint="eastAsia"/>
          <w:color w:val="000000"/>
          <w:sz w:val="24"/>
          <w:szCs w:val="24"/>
        </w:rPr>
        <w:t>本土語文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學習課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 xml:space="preserve">程之創意教學。 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/>
          <w:color w:val="000000"/>
          <w:sz w:val="24"/>
          <w:szCs w:val="24"/>
        </w:rPr>
        <w:t xml:space="preserve">(三) </w:t>
      </w:r>
      <w:r w:rsidR="005E52A2">
        <w:rPr>
          <w:rFonts w:ascii="標楷體" w:eastAsia="標楷體" w:hAnsi="標楷體" w:cs="Times"/>
          <w:color w:val="000000"/>
          <w:sz w:val="24"/>
          <w:szCs w:val="24"/>
        </w:rPr>
        <w:t>培訓種子老師、使</w:t>
      </w:r>
      <w:r w:rsidR="005E52A2">
        <w:rPr>
          <w:rFonts w:ascii="標楷體" w:eastAsia="標楷體" w:hAnsi="標楷體" w:cs="Times" w:hint="eastAsia"/>
          <w:color w:val="000000"/>
          <w:sz w:val="24"/>
          <w:szCs w:val="24"/>
        </w:rPr>
        <w:t>其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能返校推廣新課程領綱之探究重要精神。</w:t>
      </w:r>
    </w:p>
    <w:p w:rsidR="008D69E6" w:rsidRPr="008D69E6" w:rsidRDefault="008D69E6" w:rsidP="008D69E6">
      <w:pPr>
        <w:autoSpaceDE w:val="0"/>
        <w:autoSpaceDN w:val="0"/>
        <w:adjustRightInd w:val="0"/>
        <w:spacing w:beforeLines="100" w:before="360" w:after="240" w:line="400" w:lineRule="atLeast"/>
        <w:rPr>
          <w:rFonts w:ascii="標楷體" w:eastAsia="標楷體" w:hAnsi="標楷體" w:cs="Times"/>
          <w:color w:val="000000"/>
          <w:sz w:val="24"/>
          <w:szCs w:val="24"/>
        </w:rPr>
      </w:pPr>
      <w:r>
        <w:rPr>
          <w:rFonts w:ascii="標楷體" w:eastAsia="標楷體" w:hAnsi="標楷體" w:cs="Times" w:hint="eastAsia"/>
          <w:color w:val="000000"/>
          <w:sz w:val="24"/>
          <w:szCs w:val="24"/>
        </w:rPr>
        <w:t>九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、 成效評估</w:t>
      </w:r>
      <w:r w:rsidRPr="008D69E6">
        <w:rPr>
          <w:rFonts w:ascii="MS Mincho" w:eastAsia="MS Mincho" w:hAnsi="MS Mincho" w:cs="MS Mincho" w:hint="eastAsia"/>
          <w:color w:val="000000"/>
          <w:sz w:val="24"/>
          <w:szCs w:val="24"/>
        </w:rPr>
        <w:t> 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/>
          <w:color w:val="000000"/>
          <w:sz w:val="24"/>
          <w:szCs w:val="24"/>
        </w:rPr>
        <w:t>(一) 設計評估內容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：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評估工具。</w:t>
      </w:r>
      <w:r w:rsidRPr="008D69E6">
        <w:rPr>
          <w:rFonts w:ascii="MS Mincho" w:eastAsia="MS Mincho" w:hAnsi="MS Mincho" w:cs="MS Mincho" w:hint="eastAsia"/>
          <w:color w:val="000000"/>
          <w:sz w:val="24"/>
          <w:szCs w:val="24"/>
        </w:rPr>
        <w:t> 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/>
          <w:color w:val="000000"/>
          <w:sz w:val="24"/>
          <w:szCs w:val="24"/>
        </w:rPr>
        <w:t>(二) 過程與結果評估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：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 xml:space="preserve">問卷(研習回饋單)。 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/>
          <w:color w:val="000000"/>
          <w:sz w:val="24"/>
          <w:szCs w:val="24"/>
        </w:rPr>
        <w:t>(三) 現場回饋反應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：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透過研習回饋單蒐集質性敘述。</w:t>
      </w:r>
      <w:r w:rsidRPr="008D69E6">
        <w:rPr>
          <w:rFonts w:ascii="MS Mincho" w:eastAsia="MS Mincho" w:hAnsi="MS Mincho" w:cs="MS Mincho" w:hint="eastAsia"/>
          <w:color w:val="000000"/>
          <w:sz w:val="24"/>
          <w:szCs w:val="24"/>
        </w:rPr>
        <w:t> </w:t>
      </w:r>
    </w:p>
    <w:p w:rsid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/>
          <w:color w:val="000000"/>
          <w:sz w:val="24"/>
          <w:szCs w:val="24"/>
        </w:rPr>
        <w:t>(四) 學員參與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成果：以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學習單、教案設計、教學省思等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方式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提交。</w:t>
      </w:r>
    </w:p>
    <w:tbl>
      <w:tblPr>
        <w:tblW w:w="95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790"/>
        <w:gridCol w:w="810"/>
        <w:gridCol w:w="3145"/>
        <w:gridCol w:w="1008"/>
        <w:gridCol w:w="767"/>
        <w:gridCol w:w="1285"/>
        <w:gridCol w:w="720"/>
      </w:tblGrid>
      <w:tr w:rsidR="002C7C18" w:rsidRPr="00F44AE0" w:rsidTr="002A50A9">
        <w:trPr>
          <w:trHeight w:val="40"/>
          <w:jc w:val="center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層面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目標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預期</w:t>
            </w:r>
          </w:p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效益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檢核指標</w:t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得分</w:t>
            </w:r>
          </w:p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lastRenderedPageBreak/>
              <w:t>(1-5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分</w:t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評估</w:t>
            </w:r>
          </w:p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結果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8E617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評</w:t>
            </w:r>
            <w:r w:rsidR="002C7C18"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量</w:t>
            </w:r>
          </w:p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工具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得分</w:t>
            </w:r>
          </w:p>
        </w:tc>
      </w:tr>
      <w:tr w:rsidR="002C7C18" w:rsidRPr="00F44AE0" w:rsidTr="002A50A9">
        <w:trPr>
          <w:trHeight w:val="20"/>
          <w:jc w:val="center"/>
        </w:trPr>
        <w:tc>
          <w:tcPr>
            <w:tcW w:w="1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  <w:r w:rsidRPr="00F44AE0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  <w:u w:val="single"/>
              </w:rPr>
              <w:lastRenderedPageBreak/>
              <w:t>教師</w:t>
            </w:r>
            <w:r w:rsidRPr="00F44AE0">
              <w:rPr>
                <w:rFonts w:ascii="標楷體" w:eastAsia="標楷體" w:hAnsi="標楷體" w:cs="BiauKai" w:hint="eastAsia"/>
                <w:b/>
                <w:color w:val="000000"/>
                <w:sz w:val="24"/>
                <w:szCs w:val="24"/>
                <w:u w:val="single"/>
              </w:rPr>
              <w:br/>
            </w:r>
            <w:r w:rsidRPr="00F44AE0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  <w:u w:val="single"/>
              </w:rPr>
              <w:t>反應</w:t>
            </w:r>
            <w:r w:rsidRPr="00F44AE0">
              <w:rPr>
                <w:rFonts w:ascii="標楷體" w:eastAsia="標楷體" w:hAnsi="標楷體" w:cs="BiauKai" w:hint="eastAsia"/>
                <w:b/>
                <w:color w:val="000000"/>
                <w:sz w:val="24"/>
                <w:szCs w:val="24"/>
                <w:u w:val="single"/>
              </w:rPr>
              <w:br/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(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參與教師對於課程的滿意度。</w:t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C18" w:rsidRPr="00F44AE0" w:rsidRDefault="002C7C18" w:rsidP="008E1B43">
            <w:pPr>
              <w:ind w:left="-38" w:right="-187"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強化以十二年國教課綱為本的核心素養導向課程設計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C18" w:rsidRPr="00F44AE0" w:rsidRDefault="002C7C18" w:rsidP="005E52A2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提升各校</w:t>
            </w:r>
            <w:r w:rsidR="005E52A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本土</w:t>
            </w:r>
            <w:r w:rsidRPr="00F44AE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語</w:t>
            </w:r>
            <w:r w:rsidR="005E52A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文</w:t>
            </w:r>
            <w:r w:rsidRPr="00F44AE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領召或種子教師隊總綱及領綱內容的理解。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ind w:right="-48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1.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時間安排恰當。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0352DE" w:rsidRDefault="008E6178" w:rsidP="009817B2">
            <w:pPr>
              <w:jc w:val="center"/>
              <w:rPr>
                <w:rFonts w:ascii="標楷體" w:eastAsia="標楷體" w:hAnsi="標楷體" w:cs="Times"/>
                <w:sz w:val="24"/>
                <w:szCs w:val="24"/>
              </w:rPr>
            </w:pPr>
            <w:r w:rsidRPr="000352DE">
              <w:rPr>
                <w:rFonts w:ascii="標楷體" w:eastAsia="標楷體" w:hAnsi="標楷體" w:cs="Times"/>
                <w:sz w:val="24"/>
                <w:szCs w:val="24"/>
              </w:rPr>
              <w:t>問卷(研習回饋單)</w:t>
            </w:r>
          </w:p>
          <w:p w:rsidR="008E6178" w:rsidRPr="000352DE" w:rsidRDefault="008E6178" w:rsidP="009817B2">
            <w:pPr>
              <w:jc w:val="center"/>
              <w:rPr>
                <w:rFonts w:ascii="標楷體" w:eastAsia="標楷體" w:hAnsi="標楷體" w:cs="Times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Pr="00F44AE0" w:rsidRDefault="008E6178" w:rsidP="009817B2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3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2.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活動流程順暢。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3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3.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講義手冊內容完整。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3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4.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講師具備專業知能。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3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5.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講師具備實務經驗。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3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ind w:right="-48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6.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課程內容切合教學需求。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ind w:right="94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  <w:r w:rsidRPr="00F44AE0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  <w:u w:val="single"/>
              </w:rPr>
              <w:t>教師學習</w:t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(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參與教師吸收新知與技能的情形。</w:t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C18" w:rsidRPr="00F44AE0" w:rsidRDefault="002C7C18" w:rsidP="008E1B43">
            <w:pPr>
              <w:ind w:left="-38" w:right="-187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探討素 </w:t>
            </w:r>
          </w:p>
          <w:p w:rsidR="002C7C18" w:rsidRPr="00F44AE0" w:rsidRDefault="002C7C18" w:rsidP="008E1B43">
            <w:pPr>
              <w:ind w:left="-38" w:right="-187"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養導向評量的方向與技巧，以符應教學改變之需求。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C18" w:rsidRPr="00F44AE0" w:rsidRDefault="002C7C18" w:rsidP="008E1B43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協助各校教師推動素養導向之課程設計。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能協助參與教師提升教學活動設計之能力。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0352DE" w:rsidRDefault="008E6178" w:rsidP="009817B2">
            <w:pPr>
              <w:jc w:val="center"/>
              <w:rPr>
                <w:rFonts w:ascii="標楷體" w:eastAsia="標楷體" w:hAnsi="標楷體" w:cs="Times"/>
                <w:sz w:val="24"/>
                <w:szCs w:val="24"/>
              </w:rPr>
            </w:pPr>
            <w:r w:rsidRPr="000352DE">
              <w:rPr>
                <w:rFonts w:ascii="標楷體" w:eastAsia="標楷體" w:hAnsi="標楷體" w:cs="Times"/>
                <w:sz w:val="24"/>
                <w:szCs w:val="24"/>
              </w:rPr>
              <w:t>問卷(研習回饋單)</w:t>
            </w: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Pr="00F44AE0" w:rsidRDefault="008E6178" w:rsidP="009817B2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能提供參與教師實務經驗之參考。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能增進教師進行教學省思之能力，瞭解自身優缺點。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能活用研習中所指導之技巧，設計創新與有效之教學活動（或調整並改變現有之教材教法。）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能將研習中所學實際操作於課堂。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能進行領域內對話，與校內同仁（或他校教師）討論教學活動的實施情形。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</w:tbl>
    <w:p w:rsidR="002A50A9" w:rsidRDefault="002A50A9" w:rsidP="002A50A9">
      <w:pPr>
        <w:rPr>
          <w:rFonts w:ascii="標楷體" w:eastAsia="標楷體" w:hAnsi="標楷體"/>
          <w:color w:val="FF0000"/>
        </w:rPr>
      </w:pPr>
    </w:p>
    <w:p w:rsidR="002A50A9" w:rsidRDefault="002A50A9" w:rsidP="002A50A9">
      <w:pPr>
        <w:rPr>
          <w:rFonts w:ascii="標楷體" w:eastAsia="標楷體" w:hAnsi="標楷體"/>
          <w:color w:val="FF0000"/>
        </w:rPr>
      </w:pPr>
    </w:p>
    <w:p w:rsidR="002A50A9" w:rsidRDefault="002A50A9" w:rsidP="002A50A9">
      <w:pPr>
        <w:rPr>
          <w:rFonts w:ascii="標楷體" w:eastAsia="標楷體" w:hAnsi="標楷體"/>
          <w:color w:val="FF0000"/>
        </w:rPr>
      </w:pPr>
    </w:p>
    <w:p w:rsidR="002A50A9" w:rsidRDefault="002A50A9" w:rsidP="002A50A9">
      <w:pPr>
        <w:rPr>
          <w:rFonts w:ascii="標楷體" w:eastAsia="標楷體" w:hAnsi="標楷體"/>
          <w:color w:val="FF0000"/>
        </w:rPr>
      </w:pPr>
    </w:p>
    <w:p w:rsidR="00A65C5F" w:rsidRDefault="00A65C5F" w:rsidP="002A50A9">
      <w:pPr>
        <w:rPr>
          <w:rFonts w:ascii="標楷體" w:eastAsia="標楷體" w:hAnsi="標楷體"/>
          <w:color w:val="FF0000"/>
        </w:rPr>
      </w:pPr>
    </w:p>
    <w:p w:rsidR="002A50A9" w:rsidRPr="00D50D75" w:rsidRDefault="002A50A9" w:rsidP="002A50A9">
      <w:pPr>
        <w:rPr>
          <w:rFonts w:ascii="標楷體" w:eastAsia="標楷體" w:hAnsi="標楷體"/>
          <w:color w:val="FF0000"/>
        </w:rPr>
      </w:pPr>
      <w:r w:rsidRPr="00D50D75">
        <w:rPr>
          <w:rFonts w:ascii="標楷體" w:eastAsia="標楷體" w:hAnsi="標楷體" w:hint="eastAsia"/>
          <w:color w:val="FF0000"/>
        </w:rPr>
        <w:lastRenderedPageBreak/>
        <w:t>評估工具</w:t>
      </w:r>
    </w:p>
    <w:p w:rsidR="002A50A9" w:rsidRPr="000352DE" w:rsidRDefault="002A50A9" w:rsidP="002A50A9">
      <w:pPr>
        <w:jc w:val="center"/>
        <w:rPr>
          <w:rFonts w:ascii="標楷體" w:eastAsia="標楷體" w:hAnsi="標楷體"/>
          <w:sz w:val="24"/>
          <w:szCs w:val="24"/>
        </w:rPr>
      </w:pPr>
      <w:r w:rsidRPr="000352DE">
        <w:rPr>
          <w:rFonts w:ascii="標楷體" w:eastAsia="標楷體" w:hAnsi="標楷體" w:hint="eastAsia"/>
          <w:sz w:val="24"/>
          <w:szCs w:val="24"/>
        </w:rPr>
        <w:t>桃園市10</w:t>
      </w:r>
      <w:r w:rsidRPr="000352DE">
        <w:rPr>
          <w:rFonts w:ascii="標楷體" w:eastAsia="標楷體" w:hAnsi="標楷體"/>
          <w:sz w:val="24"/>
          <w:szCs w:val="24"/>
        </w:rPr>
        <w:t>8</w:t>
      </w:r>
      <w:r w:rsidRPr="000352DE">
        <w:rPr>
          <w:rFonts w:ascii="標楷體" w:eastAsia="標楷體" w:hAnsi="標楷體" w:hint="eastAsia"/>
          <w:sz w:val="24"/>
          <w:szCs w:val="24"/>
        </w:rPr>
        <w:t>學年度國民教育輔導團</w:t>
      </w:r>
    </w:p>
    <w:p w:rsidR="002A50A9" w:rsidRPr="000352DE" w:rsidRDefault="002A50A9" w:rsidP="002A50A9">
      <w:pPr>
        <w:jc w:val="center"/>
        <w:rPr>
          <w:rFonts w:ascii="標楷體" w:eastAsia="標楷體" w:hAnsi="標楷體"/>
          <w:sz w:val="24"/>
          <w:szCs w:val="24"/>
        </w:rPr>
      </w:pPr>
      <w:r w:rsidRPr="000352DE">
        <w:rPr>
          <w:rFonts w:ascii="標楷體" w:eastAsia="標楷體" w:hAnsi="標楷體" w:hint="eastAsia"/>
          <w:sz w:val="24"/>
          <w:szCs w:val="24"/>
        </w:rPr>
        <w:t>國民小學</w:t>
      </w:r>
      <w:r w:rsidR="001C5730" w:rsidRPr="000352DE">
        <w:rPr>
          <w:rFonts w:ascii="標楷體" w:eastAsia="標楷體" w:hAnsi="標楷體" w:hint="eastAsia"/>
          <w:sz w:val="24"/>
          <w:szCs w:val="24"/>
        </w:rPr>
        <w:t>語文</w:t>
      </w:r>
      <w:r w:rsidRPr="000352DE">
        <w:rPr>
          <w:rFonts w:ascii="標楷體" w:eastAsia="標楷體" w:hAnsi="標楷體" w:hint="eastAsia"/>
          <w:sz w:val="24"/>
          <w:szCs w:val="24"/>
        </w:rPr>
        <w:t>領域</w:t>
      </w:r>
      <w:r w:rsidR="001C5730" w:rsidRPr="000352DE">
        <w:rPr>
          <w:rFonts w:ascii="標楷體" w:eastAsia="標楷體" w:hAnsi="標楷體" w:hint="eastAsia"/>
          <w:sz w:val="24"/>
          <w:szCs w:val="24"/>
        </w:rPr>
        <w:t>本土語文</w:t>
      </w:r>
      <w:r w:rsidRPr="000352DE">
        <w:rPr>
          <w:rFonts w:ascii="標楷體" w:eastAsia="標楷體" w:hAnsi="標楷體" w:hint="eastAsia"/>
          <w:sz w:val="24"/>
          <w:szCs w:val="24"/>
        </w:rPr>
        <w:t>輔導小組</w:t>
      </w:r>
    </w:p>
    <w:p w:rsidR="002A50A9" w:rsidRPr="000352DE" w:rsidRDefault="002A50A9" w:rsidP="002A50A9">
      <w:pPr>
        <w:jc w:val="center"/>
        <w:rPr>
          <w:rFonts w:ascii="標楷體" w:eastAsia="標楷體" w:hAnsi="標楷體"/>
          <w:color w:val="FF0000"/>
          <w:sz w:val="24"/>
          <w:szCs w:val="24"/>
        </w:rPr>
      </w:pPr>
      <w:r w:rsidRPr="000352DE">
        <w:rPr>
          <w:rFonts w:ascii="標楷體" w:eastAsia="標楷體" w:hAnsi="標楷體" w:hint="eastAsia"/>
          <w:sz w:val="24"/>
          <w:szCs w:val="24"/>
        </w:rPr>
        <w:t>辦理「</w:t>
      </w:r>
      <w:r w:rsidR="006C77D0" w:rsidRPr="000352DE">
        <w:rPr>
          <w:rFonts w:ascii="標楷體" w:eastAsia="標楷體" w:hAnsi="標楷體" w:cs="新細明體" w:hint="eastAsia"/>
          <w:b/>
          <w:bCs/>
          <w:color w:val="000000"/>
          <w:kern w:val="52"/>
          <w:sz w:val="24"/>
          <w:szCs w:val="24"/>
        </w:rPr>
        <w:t>十二年國教課程綱要總綱暨國小本土語文領綱轉化工作坊</w:t>
      </w:r>
      <w:r w:rsidRPr="000352DE">
        <w:rPr>
          <w:rFonts w:ascii="標楷體" w:eastAsia="標楷體" w:hAnsi="標楷體" w:hint="eastAsia"/>
          <w:sz w:val="24"/>
          <w:szCs w:val="24"/>
        </w:rPr>
        <w:t>」問卷回饋單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各位親愛的學員：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C5730">
        <w:rPr>
          <w:rFonts w:ascii="標楷體" w:eastAsia="標楷體" w:hAnsi="標楷體" w:hint="eastAsia"/>
        </w:rPr>
        <w:t>感謝您</w:t>
      </w:r>
      <w:r>
        <w:rPr>
          <w:rFonts w:ascii="標楷體" w:eastAsia="標楷體" w:hAnsi="標楷體" w:hint="eastAsia"/>
        </w:rPr>
        <w:t>參與本次</w:t>
      </w:r>
      <w:r w:rsidR="001C5730">
        <w:rPr>
          <w:rFonts w:ascii="標楷體" w:eastAsia="標楷體" w:hAnsi="標楷體" w:hint="eastAsia"/>
        </w:rPr>
        <w:t>由本土語文輔導小組</w:t>
      </w:r>
      <w:r>
        <w:rPr>
          <w:rFonts w:ascii="標楷體" w:eastAsia="標楷體" w:hAnsi="標楷體" w:hint="eastAsia"/>
        </w:rPr>
        <w:t>所辦理的</w:t>
      </w:r>
      <w:r w:rsidR="001C5730" w:rsidRPr="001C5730">
        <w:rPr>
          <w:rFonts w:ascii="標楷體" w:eastAsia="標楷體" w:hAnsi="標楷體" w:cs="新細明體" w:hint="eastAsia"/>
          <w:bCs/>
          <w:color w:val="000000"/>
          <w:kern w:val="52"/>
          <w:szCs w:val="24"/>
        </w:rPr>
        <w:t>十二年國教課程綱要總綱暨國小本土語文領綱轉化工作坊</w:t>
      </w:r>
      <w:r>
        <w:rPr>
          <w:rFonts w:ascii="標楷體" w:eastAsia="標楷體" w:hAnsi="標楷體" w:hint="eastAsia"/>
        </w:rPr>
        <w:t>，期盼此次活動的安排與課程設計，能讓您在工作領域及自我專業知能提升有所裨益，為了瞭解各位學員寶貴的意見，以做為日後規劃相關研習活動的參考，煩請耽誤您幾分鐘寶貴的時間填寫這份回饋單，並請您在離開研習會場前，將此回饋單交給在場的助教或工作人員，由衷感謝您的配合!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桃園市國民教育輔導團國小</w:t>
      </w:r>
      <w:r w:rsidR="001C5730">
        <w:rPr>
          <w:rFonts w:ascii="標楷體" w:eastAsia="標楷體" w:hAnsi="標楷體" w:hint="eastAsia"/>
        </w:rPr>
        <w:t>語文領域本土語文輔導小組</w:t>
      </w:r>
      <w:r>
        <w:rPr>
          <w:rFonts w:ascii="標楷體" w:eastAsia="標楷體" w:hAnsi="標楷體" w:hint="eastAsia"/>
        </w:rPr>
        <w:t>敬上</w:t>
      </w:r>
    </w:p>
    <w:p w:rsidR="002A50A9" w:rsidRPr="006A23C3" w:rsidRDefault="002A50A9" w:rsidP="002A50A9">
      <w:pPr>
        <w:rPr>
          <w:rFonts w:ascii="標楷體" w:eastAsia="標楷體" w:hAnsi="標楷體"/>
          <w:b/>
          <w:sz w:val="26"/>
          <w:szCs w:val="26"/>
        </w:rPr>
      </w:pPr>
      <w:r w:rsidRPr="006A23C3">
        <w:rPr>
          <w:rFonts w:ascii="標楷體" w:eastAsia="標楷體" w:hAnsi="標楷體" w:hint="eastAsia"/>
          <w:b/>
          <w:sz w:val="26"/>
          <w:szCs w:val="26"/>
        </w:rPr>
        <w:t>壹、基本資料：</w:t>
      </w:r>
    </w:p>
    <w:p w:rsidR="002A50A9" w:rsidRDefault="002A50A9" w:rsidP="002A50A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1.任教區域：桃園市</w:t>
      </w:r>
      <w:r>
        <w:rPr>
          <w:rFonts w:ascii="標楷體" w:eastAsia="標楷體" w:hAnsi="標楷體" w:hint="eastAsia"/>
          <w:u w:val="single"/>
        </w:rPr>
        <w:t xml:space="preserve">         </w:t>
      </w:r>
      <w:r w:rsidRPr="00787A5C">
        <w:rPr>
          <w:rFonts w:ascii="標楷體" w:eastAsia="標楷體" w:hAnsi="標楷體" w:hint="eastAsia"/>
        </w:rPr>
        <w:t>區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787A5C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任教年資： □ 5年以下 □6年〜10年 □11年〜15年 □16年〜20年 □21年以上</w:t>
      </w:r>
    </w:p>
    <w:p w:rsidR="002A50A9" w:rsidRDefault="002A50A9" w:rsidP="002A50A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3.學校擔任職務：□校長 □主任 □組長 □級任教師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年級 □科任教師 □其他</w:t>
      </w:r>
      <w:r>
        <w:rPr>
          <w:rFonts w:ascii="標楷體" w:eastAsia="標楷體" w:hAnsi="標楷體" w:hint="eastAsia"/>
          <w:u w:val="single"/>
        </w:rPr>
        <w:t xml:space="preserve">        </w:t>
      </w:r>
    </w:p>
    <w:p w:rsidR="002A50A9" w:rsidRPr="006A23C3" w:rsidRDefault="002A50A9" w:rsidP="002A50A9">
      <w:pPr>
        <w:rPr>
          <w:sz w:val="26"/>
          <w:szCs w:val="26"/>
        </w:rPr>
      </w:pPr>
      <w:r w:rsidRPr="006C77D0">
        <w:rPr>
          <w:rFonts w:ascii="標楷體" w:eastAsia="標楷體" w:hAnsi="標楷體" w:hint="eastAsia"/>
          <w:b/>
          <w:sz w:val="26"/>
          <w:szCs w:val="26"/>
        </w:rPr>
        <w:t>貳、</w:t>
      </w:r>
      <w:r w:rsidRPr="006A23C3">
        <w:rPr>
          <w:rStyle w:val="afe"/>
          <w:rFonts w:ascii="標楷體" w:hAnsi="標楷體"/>
          <w:sz w:val="26"/>
          <w:szCs w:val="26"/>
        </w:rPr>
        <w:t>請依據研習整體狀況作答</w:t>
      </w:r>
      <w:r w:rsidRPr="006A23C3">
        <w:rPr>
          <w:rStyle w:val="afe"/>
          <w:rFonts w:ascii="標楷體" w:hAnsi="標楷體" w:hint="eastAsia"/>
          <w:sz w:val="26"/>
          <w:szCs w:val="26"/>
        </w:rPr>
        <w:t>：</w:t>
      </w:r>
    </w:p>
    <w:p w:rsidR="002A50A9" w:rsidRPr="006A23C3" w:rsidRDefault="002A50A9" w:rsidP="002A50A9">
      <w:pPr>
        <w:rPr>
          <w:rFonts w:ascii="標楷體" w:eastAsia="標楷體" w:hAnsi="標楷體"/>
          <w:b/>
        </w:rPr>
      </w:pPr>
      <w:r w:rsidRPr="006A23C3">
        <w:rPr>
          <w:rFonts w:ascii="標楷體" w:eastAsia="標楷體" w:hAnsi="標楷體" w:hint="eastAsia"/>
          <w:b/>
        </w:rPr>
        <w:t>一、研習主題：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1.</w:t>
      </w:r>
      <w:r w:rsidRPr="00774017">
        <w:rPr>
          <w:rFonts w:ascii="標楷體" w:eastAsia="標楷體" w:hAnsi="標楷體"/>
        </w:rPr>
        <w:t>本研習課程目標明確清楚，有助於教師專業成長</w:t>
      </w:r>
      <w:r>
        <w:t>。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2.研習主題淺顯易懂，能輕易對課程有初步概念。</w:t>
      </w:r>
      <w:r w:rsidRPr="00FE1333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6A23C3">
        <w:rPr>
          <w:rFonts w:ascii="標楷體" w:eastAsia="標楷體" w:hAnsi="標楷體"/>
        </w:rPr>
        <w:t>研習課程內容充實完整，有助於日後個人教育工作實施之參考</w:t>
      </w:r>
      <w:r>
        <w:rPr>
          <w:rFonts w:ascii="標楷體" w:eastAsia="標楷體" w:hAnsi="標楷體" w:hint="eastAsia"/>
        </w:rPr>
        <w:t>。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</w:t>
      </w:r>
      <w:r w:rsidRPr="00FE1333">
        <w:rPr>
          <w:rFonts w:ascii="標楷體" w:eastAsia="標楷體" w:hAnsi="標楷體" w:hint="eastAsia"/>
          <w:szCs w:val="24"/>
        </w:rPr>
        <w:t>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4.主題與內容相符，難易適中。            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b/>
          <w:szCs w:val="24"/>
        </w:rPr>
      </w:pPr>
      <w:r w:rsidRPr="006A23C3">
        <w:rPr>
          <w:rFonts w:ascii="標楷體" w:eastAsia="標楷體" w:hAnsi="標楷體" w:hint="eastAsia"/>
          <w:b/>
          <w:szCs w:val="24"/>
        </w:rPr>
        <w:t>二、研習安排</w:t>
      </w:r>
      <w:r>
        <w:rPr>
          <w:rFonts w:ascii="標楷體" w:eastAsia="標楷體" w:hAnsi="標楷體" w:hint="eastAsia"/>
          <w:b/>
          <w:szCs w:val="24"/>
        </w:rPr>
        <w:t>：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 w:rsidRPr="006C77D0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b/>
          <w:szCs w:val="24"/>
        </w:rPr>
        <w:t>.</w:t>
      </w:r>
      <w:r w:rsidRPr="00BB5E53">
        <w:rPr>
          <w:rFonts w:ascii="標楷體" w:eastAsia="標楷體" w:hAnsi="標楷體"/>
        </w:rPr>
        <w:t>本研習課程的日期時間安排適宜度。</w:t>
      </w:r>
      <w:r>
        <w:rPr>
          <w:rFonts w:ascii="標楷體" w:eastAsia="標楷體" w:hAnsi="標楷體" w:hint="eastAsia"/>
        </w:rPr>
        <w:t xml:space="preserve">      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Pr="00BB5E53">
        <w:rPr>
          <w:rFonts w:ascii="標楷體" w:eastAsia="標楷體" w:hAnsi="標楷體"/>
        </w:rPr>
        <w:t>對於辦理研習單位行政支援配合度的情形。</w:t>
      </w:r>
      <w:r>
        <w:rPr>
          <w:rFonts w:ascii="標楷體" w:eastAsia="標楷體" w:hAnsi="標楷體" w:hint="eastAsia"/>
        </w:rPr>
        <w:t xml:space="preserve">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BB5E53">
        <w:rPr>
          <w:rFonts w:ascii="標楷體" w:eastAsia="標楷體" w:hAnsi="標楷體"/>
        </w:rPr>
        <w:t>對於研習場地硬體設備之齊全度。</w:t>
      </w:r>
      <w:r>
        <w:rPr>
          <w:rFonts w:ascii="標楷體" w:eastAsia="標楷體" w:hAnsi="標楷體" w:hint="eastAsia"/>
        </w:rPr>
        <w:t xml:space="preserve">        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4.此場研習安排適當之講師。              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Pr="006C77D0" w:rsidRDefault="002A50A9" w:rsidP="002A50A9">
      <w:pPr>
        <w:rPr>
          <w:rFonts w:ascii="標楷體" w:eastAsia="標楷體" w:hAnsi="標楷體"/>
          <w:b/>
        </w:rPr>
      </w:pPr>
      <w:r w:rsidRPr="006C77D0">
        <w:rPr>
          <w:rFonts w:ascii="標楷體" w:eastAsia="標楷體" w:hAnsi="標楷體" w:hint="eastAsia"/>
          <w:b/>
        </w:rPr>
        <w:t>三、課程內容：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1.講師講解清楚，深入淺出且生動有趣。    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2.講師與學員有良好互動且能耐心回答問題。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6A23C3">
        <w:rPr>
          <w:rFonts w:ascii="標楷體" w:eastAsia="標楷體" w:hAnsi="標楷體"/>
        </w:rPr>
        <w:t>課程內容有助於</w:t>
      </w:r>
      <w:r>
        <w:rPr>
          <w:rFonts w:ascii="標楷體" w:eastAsia="標楷體" w:hAnsi="標楷體" w:hint="eastAsia"/>
          <w:szCs w:val="24"/>
        </w:rPr>
        <w:t>十二年國教課程轉化及備觀議課學群運作</w:t>
      </w:r>
      <w:r w:rsidRPr="006A23C3">
        <w:rPr>
          <w:rFonts w:ascii="標楷體" w:eastAsia="標楷體" w:hAnsi="標楷體"/>
        </w:rPr>
        <w:t>實施之參考</w:t>
      </w:r>
      <w:r>
        <w:rPr>
          <w:rFonts w:ascii="標楷體" w:eastAsia="標楷體" w:hAnsi="標楷體" w:hint="eastAsia"/>
        </w:rPr>
        <w:t>。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      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Pr="006C77D0" w:rsidRDefault="002A50A9" w:rsidP="002A50A9">
      <w:pPr>
        <w:rPr>
          <w:rFonts w:ascii="標楷體" w:eastAsia="標楷體" w:hAnsi="標楷體"/>
          <w:b/>
          <w:sz w:val="26"/>
          <w:szCs w:val="26"/>
        </w:rPr>
      </w:pPr>
      <w:r w:rsidRPr="006C77D0">
        <w:rPr>
          <w:rFonts w:ascii="標楷體" w:eastAsia="標楷體" w:hAnsi="標楷體" w:hint="eastAsia"/>
          <w:b/>
          <w:sz w:val="26"/>
          <w:szCs w:val="26"/>
        </w:rPr>
        <w:t>参、相關意見及建議：</w:t>
      </w: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1.研習的整體活動安排，我覺得最大收穫是什麼？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</w:t>
      </w: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</w:t>
      </w: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</w:t>
      </w: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 w:rsidRPr="00AF5E39">
        <w:rPr>
          <w:rFonts w:ascii="標楷體" w:eastAsia="標楷體" w:hAnsi="標楷體" w:hint="eastAsia"/>
          <w:szCs w:val="24"/>
        </w:rPr>
        <w:lastRenderedPageBreak/>
        <w:t>2.</w:t>
      </w:r>
      <w:r>
        <w:rPr>
          <w:rFonts w:ascii="標楷體" w:eastAsia="標楷體" w:hAnsi="標楷體" w:hint="eastAsia"/>
          <w:szCs w:val="24"/>
        </w:rPr>
        <w:t>我想給主辦單位的建議或回饋：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</w:t>
      </w: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2A50A9" w:rsidRDefault="002A50A9" w:rsidP="002A50A9">
      <w:pPr>
        <w:rPr>
          <w:rFonts w:ascii="標楷體" w:eastAsia="標楷體" w:hAnsi="標楷體"/>
          <w:u w:val="single"/>
        </w:rPr>
      </w:pPr>
    </w:p>
    <w:p w:rsidR="002A50A9" w:rsidRDefault="002A50A9" w:rsidP="002A50A9">
      <w:pPr>
        <w:rPr>
          <w:rFonts w:ascii="標楷體" w:eastAsia="標楷體" w:hAnsi="標楷體"/>
          <w:u w:val="single"/>
        </w:rPr>
      </w:pP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 w:rsidRPr="002116A0"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 w:hint="eastAsia"/>
        </w:rPr>
        <w:t>對於課程內容我想給講師</w:t>
      </w:r>
      <w:r>
        <w:rPr>
          <w:rFonts w:ascii="標楷體" w:eastAsia="標楷體" w:hAnsi="標楷體" w:hint="eastAsia"/>
          <w:szCs w:val="24"/>
        </w:rPr>
        <w:t>的建議或回饋：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</w:t>
      </w: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</w:rPr>
        <w:t>4.對於分組合作學習我想給講師及助教</w:t>
      </w:r>
      <w:r>
        <w:rPr>
          <w:rFonts w:ascii="標楷體" w:eastAsia="標楷體" w:hAnsi="標楷體" w:hint="eastAsia"/>
          <w:szCs w:val="24"/>
        </w:rPr>
        <w:t>的建議或回饋：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</w:t>
      </w: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2A50A9" w:rsidRPr="002116A0" w:rsidRDefault="002A50A9" w:rsidP="002A50A9">
      <w:pPr>
        <w:rPr>
          <w:rFonts w:ascii="標楷體" w:eastAsia="標楷體" w:hAnsi="標楷體"/>
        </w:rPr>
      </w:pPr>
    </w:p>
    <w:p w:rsidR="002A50A9" w:rsidRPr="00EE7D82" w:rsidRDefault="002A50A9" w:rsidP="002A50A9">
      <w:pPr>
        <w:spacing w:after="140" w:line="288" w:lineRule="auto"/>
        <w:jc w:val="center"/>
      </w:pPr>
      <w:r>
        <w:rPr>
          <w:rFonts w:ascii="標楷體" w:eastAsia="標楷體" w:hAnsi="標楷體" w:hint="eastAsia"/>
        </w:rPr>
        <w:t>●由衷感謝您的回饋及建議!您的寶貴意見是我們進步的動力。</w:t>
      </w:r>
    </w:p>
    <w:p w:rsidR="002C7C18" w:rsidRPr="002A50A9" w:rsidRDefault="002C7C18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</w:p>
    <w:p w:rsidR="00D100AE" w:rsidRPr="00F44AE0" w:rsidRDefault="00F44AE0" w:rsidP="00FC0927">
      <w:pPr>
        <w:spacing w:line="360" w:lineRule="exact"/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十一、</w:t>
      </w:r>
      <w:r w:rsidRPr="00F44AE0">
        <w:rPr>
          <w:rFonts w:ascii="Cambria" w:eastAsia="標楷體" w:hAnsi="Cambria" w:hint="eastAsia"/>
          <w:sz w:val="28"/>
          <w:szCs w:val="28"/>
        </w:rPr>
        <w:t>本計畫經教育部國教署核定補助經費及教育局核可後實施，修正時報教育局核可修正之。</w:t>
      </w:r>
    </w:p>
    <w:sectPr w:rsidR="00D100AE" w:rsidRPr="00F44AE0" w:rsidSect="00F44AE0">
      <w:pgSz w:w="11906" w:h="16838"/>
      <w:pgMar w:top="1440" w:right="1083" w:bottom="1440" w:left="108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F0D" w:rsidRDefault="00DB5F0D" w:rsidP="002C7C18">
      <w:r>
        <w:separator/>
      </w:r>
    </w:p>
  </w:endnote>
  <w:endnote w:type="continuationSeparator" w:id="0">
    <w:p w:rsidR="00DB5F0D" w:rsidRDefault="00DB5F0D" w:rsidP="002C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1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ungsuh">
    <w:altName w:val="Times New Roman"/>
    <w:panose1 w:val="02030600000101010101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F0D" w:rsidRDefault="00DB5F0D" w:rsidP="002C7C18">
      <w:r>
        <w:separator/>
      </w:r>
    </w:p>
  </w:footnote>
  <w:footnote w:type="continuationSeparator" w:id="0">
    <w:p w:rsidR="00DB5F0D" w:rsidRDefault="00DB5F0D" w:rsidP="002C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427FB"/>
    <w:multiLevelType w:val="multilevel"/>
    <w:tmpl w:val="DE50236C"/>
    <w:lvl w:ilvl="0">
      <w:start w:val="1"/>
      <w:numFmt w:val="decimal"/>
      <w:lvlText w:val="%1."/>
      <w:lvlJc w:val="left"/>
      <w:pPr>
        <w:ind w:left="552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32" w:hanging="480"/>
      </w:pPr>
      <w:rPr>
        <w:rFonts w:ascii="PMingLiu" w:eastAsia="PMingLiu" w:hAnsi="PMingLiu" w:cs="PMingLiu"/>
        <w:vertAlign w:val="baseline"/>
      </w:rPr>
    </w:lvl>
    <w:lvl w:ilvl="2">
      <w:start w:val="1"/>
      <w:numFmt w:val="lowerRoman"/>
      <w:lvlText w:val="%3."/>
      <w:lvlJc w:val="right"/>
      <w:pPr>
        <w:ind w:left="151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9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72" w:hanging="480"/>
      </w:pPr>
      <w:rPr>
        <w:rFonts w:ascii="PMingLiu" w:eastAsia="PMingLiu" w:hAnsi="PMingLiu" w:cs="PMingLiu"/>
        <w:vertAlign w:val="baseline"/>
      </w:rPr>
    </w:lvl>
    <w:lvl w:ilvl="5">
      <w:start w:val="1"/>
      <w:numFmt w:val="lowerRoman"/>
      <w:lvlText w:val="%6."/>
      <w:lvlJc w:val="right"/>
      <w:pPr>
        <w:ind w:left="295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3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12" w:hanging="480"/>
      </w:pPr>
      <w:rPr>
        <w:rFonts w:ascii="PMingLiu" w:eastAsia="PMingLiu" w:hAnsi="PMingLiu" w:cs="PMingLiu"/>
        <w:vertAlign w:val="baseline"/>
      </w:rPr>
    </w:lvl>
    <w:lvl w:ilvl="8">
      <w:start w:val="1"/>
      <w:numFmt w:val="lowerRoman"/>
      <w:lvlText w:val="%9."/>
      <w:lvlJc w:val="right"/>
      <w:pPr>
        <w:ind w:left="4392" w:hanging="480"/>
      </w:pPr>
      <w:rPr>
        <w:vertAlign w:val="baseline"/>
      </w:rPr>
    </w:lvl>
  </w:abstractNum>
  <w:abstractNum w:abstractNumId="1">
    <w:nsid w:val="77001600"/>
    <w:multiLevelType w:val="hybridMultilevel"/>
    <w:tmpl w:val="3AC2A7C2"/>
    <w:lvl w:ilvl="0" w:tplc="7A5C7DB4">
      <w:start w:val="1"/>
      <w:numFmt w:val="taiwaneseCountingThousand"/>
      <w:lvlText w:val="(%1)"/>
      <w:lvlJc w:val="left"/>
      <w:pPr>
        <w:ind w:left="1046" w:hanging="480"/>
      </w:pPr>
      <w:rPr>
        <w:rFonts w:hAnsi="Times New Roman"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796F5BCE"/>
    <w:multiLevelType w:val="hybridMultilevel"/>
    <w:tmpl w:val="72C44DEE"/>
    <w:lvl w:ilvl="0" w:tplc="0888BA24">
      <w:numFmt w:val="bullet"/>
      <w:lvlText w:val="□"/>
      <w:lvlJc w:val="left"/>
      <w:pPr>
        <w:ind w:left="2813" w:hanging="421"/>
      </w:pPr>
      <w:rPr>
        <w:spacing w:val="-60"/>
        <w:w w:val="100"/>
        <w:lang w:val="zh-TW" w:eastAsia="zh-TW" w:bidi="zh-TW"/>
      </w:rPr>
    </w:lvl>
    <w:lvl w:ilvl="1" w:tplc="95822294">
      <w:numFmt w:val="bullet"/>
      <w:lvlText w:val="•"/>
      <w:lvlJc w:val="left"/>
      <w:pPr>
        <w:ind w:left="8700" w:hanging="421"/>
      </w:pPr>
      <w:rPr>
        <w:lang w:val="zh-TW" w:eastAsia="zh-TW" w:bidi="zh-TW"/>
      </w:rPr>
    </w:lvl>
    <w:lvl w:ilvl="2" w:tplc="D9F2D010">
      <w:numFmt w:val="bullet"/>
      <w:lvlText w:val="•"/>
      <w:lvlJc w:val="left"/>
      <w:pPr>
        <w:ind w:left="8934" w:hanging="421"/>
      </w:pPr>
      <w:rPr>
        <w:lang w:val="zh-TW" w:eastAsia="zh-TW" w:bidi="zh-TW"/>
      </w:rPr>
    </w:lvl>
    <w:lvl w:ilvl="3" w:tplc="B0D45EBE">
      <w:numFmt w:val="bullet"/>
      <w:lvlText w:val="•"/>
      <w:lvlJc w:val="left"/>
      <w:pPr>
        <w:ind w:left="9168" w:hanging="421"/>
      </w:pPr>
      <w:rPr>
        <w:lang w:val="zh-TW" w:eastAsia="zh-TW" w:bidi="zh-TW"/>
      </w:rPr>
    </w:lvl>
    <w:lvl w:ilvl="4" w:tplc="0742C22E">
      <w:numFmt w:val="bullet"/>
      <w:lvlText w:val="•"/>
      <w:lvlJc w:val="left"/>
      <w:pPr>
        <w:ind w:left="9402" w:hanging="421"/>
      </w:pPr>
      <w:rPr>
        <w:lang w:val="zh-TW" w:eastAsia="zh-TW" w:bidi="zh-TW"/>
      </w:rPr>
    </w:lvl>
    <w:lvl w:ilvl="5" w:tplc="E13C38B6">
      <w:numFmt w:val="bullet"/>
      <w:lvlText w:val="•"/>
      <w:lvlJc w:val="left"/>
      <w:pPr>
        <w:ind w:left="9636" w:hanging="421"/>
      </w:pPr>
      <w:rPr>
        <w:lang w:val="zh-TW" w:eastAsia="zh-TW" w:bidi="zh-TW"/>
      </w:rPr>
    </w:lvl>
    <w:lvl w:ilvl="6" w:tplc="12722170">
      <w:numFmt w:val="bullet"/>
      <w:lvlText w:val="•"/>
      <w:lvlJc w:val="left"/>
      <w:pPr>
        <w:ind w:left="9870" w:hanging="421"/>
      </w:pPr>
      <w:rPr>
        <w:lang w:val="zh-TW" w:eastAsia="zh-TW" w:bidi="zh-TW"/>
      </w:rPr>
    </w:lvl>
    <w:lvl w:ilvl="7" w:tplc="16D07EEA">
      <w:numFmt w:val="bullet"/>
      <w:lvlText w:val="•"/>
      <w:lvlJc w:val="left"/>
      <w:pPr>
        <w:ind w:left="10104" w:hanging="421"/>
      </w:pPr>
      <w:rPr>
        <w:lang w:val="zh-TW" w:eastAsia="zh-TW" w:bidi="zh-TW"/>
      </w:rPr>
    </w:lvl>
    <w:lvl w:ilvl="8" w:tplc="7BBC3922">
      <w:numFmt w:val="bullet"/>
      <w:lvlText w:val="•"/>
      <w:lvlJc w:val="left"/>
      <w:pPr>
        <w:ind w:left="10338" w:hanging="421"/>
      </w:pPr>
      <w:rPr>
        <w:lang w:val="zh-TW" w:eastAsia="zh-TW" w:bidi="zh-TW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E0"/>
    <w:rsid w:val="000003D7"/>
    <w:rsid w:val="00017238"/>
    <w:rsid w:val="000352DE"/>
    <w:rsid w:val="001131C8"/>
    <w:rsid w:val="001270C1"/>
    <w:rsid w:val="00136089"/>
    <w:rsid w:val="001C5730"/>
    <w:rsid w:val="001F6BF3"/>
    <w:rsid w:val="0028530A"/>
    <w:rsid w:val="002A50A9"/>
    <w:rsid w:val="002C7C18"/>
    <w:rsid w:val="00312DA3"/>
    <w:rsid w:val="00315DE0"/>
    <w:rsid w:val="00331D60"/>
    <w:rsid w:val="00351165"/>
    <w:rsid w:val="003A709A"/>
    <w:rsid w:val="003D490B"/>
    <w:rsid w:val="003E6029"/>
    <w:rsid w:val="00483853"/>
    <w:rsid w:val="004D0F1A"/>
    <w:rsid w:val="005313AE"/>
    <w:rsid w:val="00544BB0"/>
    <w:rsid w:val="00560BCC"/>
    <w:rsid w:val="005C6069"/>
    <w:rsid w:val="005E52A2"/>
    <w:rsid w:val="006B698C"/>
    <w:rsid w:val="006C77D0"/>
    <w:rsid w:val="006F139F"/>
    <w:rsid w:val="007D580E"/>
    <w:rsid w:val="00894D7A"/>
    <w:rsid w:val="008D69E6"/>
    <w:rsid w:val="008E6178"/>
    <w:rsid w:val="00914533"/>
    <w:rsid w:val="009817B2"/>
    <w:rsid w:val="00A1398E"/>
    <w:rsid w:val="00A65C5F"/>
    <w:rsid w:val="00AC08C3"/>
    <w:rsid w:val="00AF1595"/>
    <w:rsid w:val="00B2679D"/>
    <w:rsid w:val="00B274D6"/>
    <w:rsid w:val="00B76617"/>
    <w:rsid w:val="00C0399D"/>
    <w:rsid w:val="00CA428C"/>
    <w:rsid w:val="00CF5E07"/>
    <w:rsid w:val="00D03A89"/>
    <w:rsid w:val="00D100AE"/>
    <w:rsid w:val="00D67CFE"/>
    <w:rsid w:val="00D7138A"/>
    <w:rsid w:val="00D72151"/>
    <w:rsid w:val="00DB5F0D"/>
    <w:rsid w:val="00DC38E1"/>
    <w:rsid w:val="00DD34BC"/>
    <w:rsid w:val="00E420BD"/>
    <w:rsid w:val="00E57272"/>
    <w:rsid w:val="00F21DB4"/>
    <w:rsid w:val="00F3508D"/>
    <w:rsid w:val="00F44AE0"/>
    <w:rsid w:val="00FC0927"/>
    <w:rsid w:val="00FD505A"/>
    <w:rsid w:val="00FD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AE0"/>
    <w:pPr>
      <w:keepNext/>
      <w:widowControl/>
      <w:spacing w:before="240" w:after="60"/>
      <w:outlineLvl w:val="0"/>
    </w:pPr>
    <w:rPr>
      <w:rFonts w:ascii="Calibri" w:eastAsia="標楷體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AE0"/>
    <w:pPr>
      <w:keepNext/>
      <w:widowControl/>
      <w:spacing w:before="240" w:after="60"/>
      <w:outlineLvl w:val="1"/>
    </w:pPr>
    <w:rPr>
      <w:rFonts w:ascii="Calibri" w:eastAsia="標楷體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AE0"/>
    <w:pPr>
      <w:keepNext/>
      <w:widowControl/>
      <w:spacing w:before="240" w:after="60"/>
      <w:outlineLvl w:val="2"/>
    </w:pPr>
    <w:rPr>
      <w:rFonts w:ascii="Calibri" w:eastAsia="標楷體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AE0"/>
    <w:pPr>
      <w:keepNext/>
      <w:widowControl/>
      <w:spacing w:before="240" w:after="60"/>
      <w:outlineLvl w:val="3"/>
    </w:pPr>
    <w:rPr>
      <w:rFonts w:ascii="Cambria" w:eastAsia="新細明體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AE0"/>
    <w:pPr>
      <w:widowControl/>
      <w:spacing w:before="240" w:after="60"/>
      <w:outlineLvl w:val="4"/>
    </w:pPr>
    <w:rPr>
      <w:rFonts w:ascii="Cambria" w:eastAsia="新細明體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AE0"/>
    <w:pPr>
      <w:widowControl/>
      <w:spacing w:before="240" w:after="60"/>
      <w:outlineLvl w:val="5"/>
    </w:pPr>
    <w:rPr>
      <w:rFonts w:ascii="Cambria" w:eastAsia="新細明體" w:hAnsi="Cambria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AE0"/>
    <w:pPr>
      <w:widowControl/>
      <w:spacing w:before="240" w:after="60"/>
      <w:outlineLvl w:val="6"/>
    </w:pPr>
    <w:rPr>
      <w:rFonts w:ascii="Cambria" w:eastAsia="標楷體" w:hAnsi="Cambria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AE0"/>
    <w:pPr>
      <w:widowControl/>
      <w:spacing w:before="240" w:after="60"/>
      <w:outlineLvl w:val="7"/>
    </w:pPr>
    <w:rPr>
      <w:rFonts w:ascii="Cambria" w:eastAsia="標楷體" w:hAnsi="Cambria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AE0"/>
    <w:pPr>
      <w:widowControl/>
      <w:spacing w:before="240" w:after="60"/>
      <w:outlineLvl w:val="8"/>
    </w:pPr>
    <w:rPr>
      <w:rFonts w:ascii="Calibri" w:eastAsia="標楷體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4AE0"/>
    <w:rPr>
      <w:rFonts w:ascii="Calibri" w:eastAsia="標楷體" w:hAnsi="Calibr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F44AE0"/>
    <w:rPr>
      <w:rFonts w:ascii="Calibri" w:eastAsia="標楷體" w:hAnsi="Calibr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44AE0"/>
    <w:rPr>
      <w:rFonts w:ascii="Calibri" w:eastAsia="標楷體" w:hAnsi="Calibr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F44AE0"/>
    <w:rPr>
      <w:rFonts w:ascii="Cambria" w:eastAsia="新細明體" w:hAnsi="Cambria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44AE0"/>
    <w:rPr>
      <w:rFonts w:ascii="Cambria" w:eastAsia="新細明體" w:hAnsi="Cambria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F44AE0"/>
    <w:rPr>
      <w:rFonts w:ascii="Cambria" w:eastAsia="新細明體" w:hAnsi="Cambria"/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F44AE0"/>
    <w:rPr>
      <w:rFonts w:ascii="Cambria" w:eastAsia="標楷體" w:hAnsi="Cambria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F44AE0"/>
    <w:rPr>
      <w:rFonts w:ascii="Cambria" w:eastAsia="標楷體" w:hAnsi="Cambria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F44AE0"/>
    <w:rPr>
      <w:rFonts w:ascii="Calibri" w:eastAsia="標楷體" w:hAnsi="Calibri"/>
      <w:sz w:val="22"/>
      <w:szCs w:val="22"/>
    </w:rPr>
  </w:style>
  <w:style w:type="numbering" w:customStyle="1" w:styleId="11">
    <w:name w:val="無清單1"/>
    <w:next w:val="a2"/>
    <w:uiPriority w:val="99"/>
    <w:semiHidden/>
    <w:unhideWhenUsed/>
    <w:rsid w:val="00F44AE0"/>
  </w:style>
  <w:style w:type="character" w:styleId="a3">
    <w:name w:val="Hyperlink"/>
    <w:basedOn w:val="a0"/>
    <w:uiPriority w:val="99"/>
    <w:semiHidden/>
    <w:unhideWhenUsed/>
    <w:rsid w:val="00F44A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4AE0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F44AE0"/>
    <w:rPr>
      <w:rFonts w:ascii="Cambria" w:hAnsi="Cambria" w:hint="default"/>
      <w:b/>
      <w:bCs w:val="0"/>
      <w:i/>
      <w:iCs/>
    </w:rPr>
  </w:style>
  <w:style w:type="paragraph" w:styleId="a6">
    <w:name w:val="header"/>
    <w:basedOn w:val="a"/>
    <w:link w:val="a7"/>
    <w:uiPriority w:val="99"/>
    <w:unhideWhenUsed/>
    <w:rsid w:val="00F44AE0"/>
    <w:pPr>
      <w:widowControl/>
      <w:tabs>
        <w:tab w:val="center" w:pos="4153"/>
        <w:tab w:val="right" w:pos="8306"/>
      </w:tabs>
      <w:snapToGrid w:val="0"/>
    </w:pPr>
    <w:rPr>
      <w:rFonts w:ascii="Cambria" w:eastAsia="標楷體" w:hAnsi="Cambria"/>
      <w:sz w:val="24"/>
      <w:szCs w:val="24"/>
    </w:rPr>
  </w:style>
  <w:style w:type="character" w:customStyle="1" w:styleId="a7">
    <w:name w:val="頁首 字元"/>
    <w:basedOn w:val="a0"/>
    <w:link w:val="a6"/>
    <w:uiPriority w:val="99"/>
    <w:rsid w:val="00F44AE0"/>
    <w:rPr>
      <w:rFonts w:ascii="Cambria" w:eastAsia="標楷體" w:hAnsi="Cambr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44AE0"/>
    <w:pPr>
      <w:widowControl/>
      <w:tabs>
        <w:tab w:val="center" w:pos="4153"/>
        <w:tab w:val="right" w:pos="8306"/>
      </w:tabs>
      <w:snapToGrid w:val="0"/>
    </w:pPr>
    <w:rPr>
      <w:rFonts w:ascii="Cambria" w:eastAsia="標楷體" w:hAnsi="Cambria"/>
      <w:sz w:val="24"/>
      <w:szCs w:val="24"/>
    </w:rPr>
  </w:style>
  <w:style w:type="character" w:customStyle="1" w:styleId="a9">
    <w:name w:val="頁尾 字元"/>
    <w:basedOn w:val="a0"/>
    <w:link w:val="a8"/>
    <w:uiPriority w:val="99"/>
    <w:rsid w:val="00F44AE0"/>
    <w:rPr>
      <w:rFonts w:ascii="Cambria" w:eastAsia="標楷體" w:hAnsi="Cambria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F44AE0"/>
    <w:pPr>
      <w:widowControl/>
    </w:pPr>
    <w:rPr>
      <w:rFonts w:ascii="Cambria" w:eastAsia="標楷體" w:hAnsi="Cambria"/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44AE0"/>
    <w:pPr>
      <w:widowControl/>
      <w:spacing w:before="240" w:after="60"/>
      <w:jc w:val="center"/>
      <w:outlineLvl w:val="0"/>
    </w:pPr>
    <w:rPr>
      <w:rFonts w:ascii="Calibri" w:eastAsia="標楷體" w:hAnsi="Calibri"/>
      <w:b/>
      <w:bCs/>
      <w:kern w:val="28"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F44AE0"/>
    <w:rPr>
      <w:rFonts w:ascii="Calibri" w:eastAsia="標楷體" w:hAnsi="Calibri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1"/>
    <w:semiHidden/>
    <w:unhideWhenUsed/>
    <w:qFormat/>
    <w:rsid w:val="00F44AE0"/>
    <w:pPr>
      <w:autoSpaceDE w:val="0"/>
      <w:autoSpaceDN w:val="0"/>
      <w:ind w:left="593"/>
    </w:pPr>
    <w:rPr>
      <w:rFonts w:ascii="細明體" w:eastAsia="細明體" w:hAnsi="細明體" w:cs="細明體"/>
      <w:sz w:val="24"/>
      <w:szCs w:val="24"/>
      <w:lang w:val="zh-TW" w:bidi="zh-TW"/>
    </w:rPr>
  </w:style>
  <w:style w:type="character" w:customStyle="1" w:styleId="ae">
    <w:name w:val="本文 字元"/>
    <w:basedOn w:val="a0"/>
    <w:link w:val="ad"/>
    <w:uiPriority w:val="1"/>
    <w:semiHidden/>
    <w:rsid w:val="00F44AE0"/>
    <w:rPr>
      <w:rFonts w:ascii="細明體" w:eastAsia="細明體" w:hAnsi="細明體" w:cs="細明體"/>
      <w:sz w:val="24"/>
      <w:szCs w:val="24"/>
      <w:lang w:val="zh-TW" w:bidi="zh-TW"/>
    </w:rPr>
  </w:style>
  <w:style w:type="paragraph" w:styleId="af">
    <w:name w:val="Subtitle"/>
    <w:basedOn w:val="a"/>
    <w:next w:val="a"/>
    <w:link w:val="af0"/>
    <w:uiPriority w:val="11"/>
    <w:qFormat/>
    <w:rsid w:val="00F44AE0"/>
    <w:pPr>
      <w:widowControl/>
      <w:spacing w:after="60"/>
      <w:jc w:val="center"/>
      <w:outlineLvl w:val="1"/>
    </w:pPr>
    <w:rPr>
      <w:rFonts w:ascii="Calibri" w:eastAsia="標楷體" w:hAnsi="Calibri"/>
      <w:sz w:val="24"/>
      <w:szCs w:val="24"/>
    </w:rPr>
  </w:style>
  <w:style w:type="character" w:customStyle="1" w:styleId="af0">
    <w:name w:val="副標題 字元"/>
    <w:basedOn w:val="a0"/>
    <w:link w:val="af"/>
    <w:uiPriority w:val="11"/>
    <w:rsid w:val="00F44AE0"/>
    <w:rPr>
      <w:rFonts w:ascii="Calibri" w:eastAsia="標楷體" w:hAnsi="Calibri"/>
      <w:sz w:val="24"/>
      <w:szCs w:val="24"/>
    </w:rPr>
  </w:style>
  <w:style w:type="paragraph" w:styleId="af1">
    <w:name w:val="No Spacing"/>
    <w:basedOn w:val="a"/>
    <w:uiPriority w:val="1"/>
    <w:qFormat/>
    <w:rsid w:val="00F44AE0"/>
    <w:pPr>
      <w:widowControl/>
    </w:pPr>
    <w:rPr>
      <w:rFonts w:ascii="Cambria" w:eastAsia="標楷體" w:hAnsi="Cambria"/>
      <w:sz w:val="24"/>
      <w:szCs w:val="32"/>
    </w:rPr>
  </w:style>
  <w:style w:type="paragraph" w:styleId="af2">
    <w:name w:val="List Paragraph"/>
    <w:basedOn w:val="a"/>
    <w:uiPriority w:val="1"/>
    <w:qFormat/>
    <w:rsid w:val="00F44AE0"/>
    <w:pPr>
      <w:widowControl/>
      <w:ind w:left="720"/>
      <w:contextualSpacing/>
    </w:pPr>
    <w:rPr>
      <w:rFonts w:ascii="Cambria" w:eastAsia="標楷體" w:hAnsi="Cambria"/>
      <w:sz w:val="24"/>
      <w:szCs w:val="24"/>
    </w:rPr>
  </w:style>
  <w:style w:type="paragraph" w:styleId="af3">
    <w:name w:val="Quote"/>
    <w:basedOn w:val="a"/>
    <w:next w:val="a"/>
    <w:link w:val="af4"/>
    <w:uiPriority w:val="29"/>
    <w:qFormat/>
    <w:rsid w:val="00F44AE0"/>
    <w:pPr>
      <w:widowControl/>
    </w:pPr>
    <w:rPr>
      <w:rFonts w:ascii="Cambria" w:eastAsia="標楷體" w:hAnsi="Cambria"/>
      <w:i/>
      <w:sz w:val="24"/>
      <w:szCs w:val="24"/>
    </w:rPr>
  </w:style>
  <w:style w:type="character" w:customStyle="1" w:styleId="af4">
    <w:name w:val="引文 字元"/>
    <w:basedOn w:val="a0"/>
    <w:link w:val="af3"/>
    <w:uiPriority w:val="29"/>
    <w:rsid w:val="00F44AE0"/>
    <w:rPr>
      <w:rFonts w:ascii="Cambria" w:eastAsia="標楷體" w:hAnsi="Cambria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F44AE0"/>
    <w:pPr>
      <w:widowControl/>
      <w:ind w:left="720" w:right="720"/>
    </w:pPr>
    <w:rPr>
      <w:rFonts w:ascii="Cambria" w:eastAsia="標楷體" w:hAnsi="Cambria"/>
      <w:b/>
      <w:i/>
      <w:sz w:val="24"/>
      <w:szCs w:val="22"/>
    </w:rPr>
  </w:style>
  <w:style w:type="character" w:customStyle="1" w:styleId="af6">
    <w:name w:val="鮮明引文 字元"/>
    <w:basedOn w:val="a0"/>
    <w:link w:val="af5"/>
    <w:uiPriority w:val="30"/>
    <w:rsid w:val="00F44AE0"/>
    <w:rPr>
      <w:rFonts w:ascii="Cambria" w:eastAsia="標楷體" w:hAnsi="Cambria"/>
      <w:b/>
      <w:i/>
      <w:sz w:val="24"/>
      <w:szCs w:val="22"/>
    </w:rPr>
  </w:style>
  <w:style w:type="paragraph" w:styleId="af7">
    <w:name w:val="TOC Heading"/>
    <w:basedOn w:val="1"/>
    <w:next w:val="a"/>
    <w:uiPriority w:val="39"/>
    <w:semiHidden/>
    <w:unhideWhenUsed/>
    <w:qFormat/>
    <w:rsid w:val="00F44AE0"/>
    <w:pPr>
      <w:outlineLvl w:val="9"/>
    </w:pPr>
  </w:style>
  <w:style w:type="paragraph" w:customStyle="1" w:styleId="TableParagraph">
    <w:name w:val="Table Paragraph"/>
    <w:basedOn w:val="a"/>
    <w:uiPriority w:val="1"/>
    <w:qFormat/>
    <w:rsid w:val="00F44AE0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styleId="af8">
    <w:name w:val="Subtle Emphasis"/>
    <w:uiPriority w:val="19"/>
    <w:qFormat/>
    <w:rsid w:val="00F44AE0"/>
    <w:rPr>
      <w:i/>
      <w:iCs w:val="0"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F44AE0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F44AE0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F44AE0"/>
    <w:rPr>
      <w:b/>
      <w:bCs w:val="0"/>
      <w:sz w:val="24"/>
      <w:u w:val="single"/>
    </w:rPr>
  </w:style>
  <w:style w:type="character" w:styleId="afc">
    <w:name w:val="Book Title"/>
    <w:basedOn w:val="a0"/>
    <w:uiPriority w:val="33"/>
    <w:qFormat/>
    <w:rsid w:val="00F44AE0"/>
    <w:rPr>
      <w:rFonts w:ascii="Calibri" w:eastAsia="標楷體" w:hAnsi="Calibri" w:cs="Calibri" w:hint="default"/>
      <w:b/>
      <w:bCs w:val="0"/>
      <w:i/>
      <w:iCs w:val="0"/>
      <w:sz w:val="24"/>
      <w:szCs w:val="24"/>
    </w:rPr>
  </w:style>
  <w:style w:type="table" w:styleId="afd">
    <w:name w:val="Table Grid"/>
    <w:basedOn w:val="a1"/>
    <w:uiPriority w:val="39"/>
    <w:rsid w:val="00F44AE0"/>
    <w:pPr>
      <w:widowControl w:val="0"/>
      <w:autoSpaceDE w:val="0"/>
      <w:autoSpaceDN w:val="0"/>
    </w:pPr>
    <w:rPr>
      <w:rFonts w:ascii="Cambria" w:eastAsia="Times New Roman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rsid w:val="00F44AE0"/>
    <w:rPr>
      <w:rFonts w:ascii="Cambria" w:eastAsia="Times New Roman" w:hAnsi="Cambr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Strong"/>
    <w:basedOn w:val="a0"/>
    <w:uiPriority w:val="22"/>
    <w:qFormat/>
    <w:rsid w:val="002A50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AE0"/>
    <w:pPr>
      <w:keepNext/>
      <w:widowControl/>
      <w:spacing w:before="240" w:after="60"/>
      <w:outlineLvl w:val="0"/>
    </w:pPr>
    <w:rPr>
      <w:rFonts w:ascii="Calibri" w:eastAsia="標楷體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AE0"/>
    <w:pPr>
      <w:keepNext/>
      <w:widowControl/>
      <w:spacing w:before="240" w:after="60"/>
      <w:outlineLvl w:val="1"/>
    </w:pPr>
    <w:rPr>
      <w:rFonts w:ascii="Calibri" w:eastAsia="標楷體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AE0"/>
    <w:pPr>
      <w:keepNext/>
      <w:widowControl/>
      <w:spacing w:before="240" w:after="60"/>
      <w:outlineLvl w:val="2"/>
    </w:pPr>
    <w:rPr>
      <w:rFonts w:ascii="Calibri" w:eastAsia="標楷體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AE0"/>
    <w:pPr>
      <w:keepNext/>
      <w:widowControl/>
      <w:spacing w:before="240" w:after="60"/>
      <w:outlineLvl w:val="3"/>
    </w:pPr>
    <w:rPr>
      <w:rFonts w:ascii="Cambria" w:eastAsia="新細明體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AE0"/>
    <w:pPr>
      <w:widowControl/>
      <w:spacing w:before="240" w:after="60"/>
      <w:outlineLvl w:val="4"/>
    </w:pPr>
    <w:rPr>
      <w:rFonts w:ascii="Cambria" w:eastAsia="新細明體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AE0"/>
    <w:pPr>
      <w:widowControl/>
      <w:spacing w:before="240" w:after="60"/>
      <w:outlineLvl w:val="5"/>
    </w:pPr>
    <w:rPr>
      <w:rFonts w:ascii="Cambria" w:eastAsia="新細明體" w:hAnsi="Cambria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AE0"/>
    <w:pPr>
      <w:widowControl/>
      <w:spacing w:before="240" w:after="60"/>
      <w:outlineLvl w:val="6"/>
    </w:pPr>
    <w:rPr>
      <w:rFonts w:ascii="Cambria" w:eastAsia="標楷體" w:hAnsi="Cambria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AE0"/>
    <w:pPr>
      <w:widowControl/>
      <w:spacing w:before="240" w:after="60"/>
      <w:outlineLvl w:val="7"/>
    </w:pPr>
    <w:rPr>
      <w:rFonts w:ascii="Cambria" w:eastAsia="標楷體" w:hAnsi="Cambria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AE0"/>
    <w:pPr>
      <w:widowControl/>
      <w:spacing w:before="240" w:after="60"/>
      <w:outlineLvl w:val="8"/>
    </w:pPr>
    <w:rPr>
      <w:rFonts w:ascii="Calibri" w:eastAsia="標楷體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4AE0"/>
    <w:rPr>
      <w:rFonts w:ascii="Calibri" w:eastAsia="標楷體" w:hAnsi="Calibr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F44AE0"/>
    <w:rPr>
      <w:rFonts w:ascii="Calibri" w:eastAsia="標楷體" w:hAnsi="Calibr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44AE0"/>
    <w:rPr>
      <w:rFonts w:ascii="Calibri" w:eastAsia="標楷體" w:hAnsi="Calibr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F44AE0"/>
    <w:rPr>
      <w:rFonts w:ascii="Cambria" w:eastAsia="新細明體" w:hAnsi="Cambria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44AE0"/>
    <w:rPr>
      <w:rFonts w:ascii="Cambria" w:eastAsia="新細明體" w:hAnsi="Cambria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F44AE0"/>
    <w:rPr>
      <w:rFonts w:ascii="Cambria" w:eastAsia="新細明體" w:hAnsi="Cambria"/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F44AE0"/>
    <w:rPr>
      <w:rFonts w:ascii="Cambria" w:eastAsia="標楷體" w:hAnsi="Cambria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F44AE0"/>
    <w:rPr>
      <w:rFonts w:ascii="Cambria" w:eastAsia="標楷體" w:hAnsi="Cambria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F44AE0"/>
    <w:rPr>
      <w:rFonts w:ascii="Calibri" w:eastAsia="標楷體" w:hAnsi="Calibri"/>
      <w:sz w:val="22"/>
      <w:szCs w:val="22"/>
    </w:rPr>
  </w:style>
  <w:style w:type="numbering" w:customStyle="1" w:styleId="11">
    <w:name w:val="無清單1"/>
    <w:next w:val="a2"/>
    <w:uiPriority w:val="99"/>
    <w:semiHidden/>
    <w:unhideWhenUsed/>
    <w:rsid w:val="00F44AE0"/>
  </w:style>
  <w:style w:type="character" w:styleId="a3">
    <w:name w:val="Hyperlink"/>
    <w:basedOn w:val="a0"/>
    <w:uiPriority w:val="99"/>
    <w:semiHidden/>
    <w:unhideWhenUsed/>
    <w:rsid w:val="00F44A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4AE0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F44AE0"/>
    <w:rPr>
      <w:rFonts w:ascii="Cambria" w:hAnsi="Cambria" w:hint="default"/>
      <w:b/>
      <w:bCs w:val="0"/>
      <w:i/>
      <w:iCs/>
    </w:rPr>
  </w:style>
  <w:style w:type="paragraph" w:styleId="a6">
    <w:name w:val="header"/>
    <w:basedOn w:val="a"/>
    <w:link w:val="a7"/>
    <w:uiPriority w:val="99"/>
    <w:unhideWhenUsed/>
    <w:rsid w:val="00F44AE0"/>
    <w:pPr>
      <w:widowControl/>
      <w:tabs>
        <w:tab w:val="center" w:pos="4153"/>
        <w:tab w:val="right" w:pos="8306"/>
      </w:tabs>
      <w:snapToGrid w:val="0"/>
    </w:pPr>
    <w:rPr>
      <w:rFonts w:ascii="Cambria" w:eastAsia="標楷體" w:hAnsi="Cambria"/>
      <w:sz w:val="24"/>
      <w:szCs w:val="24"/>
    </w:rPr>
  </w:style>
  <w:style w:type="character" w:customStyle="1" w:styleId="a7">
    <w:name w:val="頁首 字元"/>
    <w:basedOn w:val="a0"/>
    <w:link w:val="a6"/>
    <w:uiPriority w:val="99"/>
    <w:rsid w:val="00F44AE0"/>
    <w:rPr>
      <w:rFonts w:ascii="Cambria" w:eastAsia="標楷體" w:hAnsi="Cambr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44AE0"/>
    <w:pPr>
      <w:widowControl/>
      <w:tabs>
        <w:tab w:val="center" w:pos="4153"/>
        <w:tab w:val="right" w:pos="8306"/>
      </w:tabs>
      <w:snapToGrid w:val="0"/>
    </w:pPr>
    <w:rPr>
      <w:rFonts w:ascii="Cambria" w:eastAsia="標楷體" w:hAnsi="Cambria"/>
      <w:sz w:val="24"/>
      <w:szCs w:val="24"/>
    </w:rPr>
  </w:style>
  <w:style w:type="character" w:customStyle="1" w:styleId="a9">
    <w:name w:val="頁尾 字元"/>
    <w:basedOn w:val="a0"/>
    <w:link w:val="a8"/>
    <w:uiPriority w:val="99"/>
    <w:rsid w:val="00F44AE0"/>
    <w:rPr>
      <w:rFonts w:ascii="Cambria" w:eastAsia="標楷體" w:hAnsi="Cambria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F44AE0"/>
    <w:pPr>
      <w:widowControl/>
    </w:pPr>
    <w:rPr>
      <w:rFonts w:ascii="Cambria" w:eastAsia="標楷體" w:hAnsi="Cambria"/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44AE0"/>
    <w:pPr>
      <w:widowControl/>
      <w:spacing w:before="240" w:after="60"/>
      <w:jc w:val="center"/>
      <w:outlineLvl w:val="0"/>
    </w:pPr>
    <w:rPr>
      <w:rFonts w:ascii="Calibri" w:eastAsia="標楷體" w:hAnsi="Calibri"/>
      <w:b/>
      <w:bCs/>
      <w:kern w:val="28"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F44AE0"/>
    <w:rPr>
      <w:rFonts w:ascii="Calibri" w:eastAsia="標楷體" w:hAnsi="Calibri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1"/>
    <w:semiHidden/>
    <w:unhideWhenUsed/>
    <w:qFormat/>
    <w:rsid w:val="00F44AE0"/>
    <w:pPr>
      <w:autoSpaceDE w:val="0"/>
      <w:autoSpaceDN w:val="0"/>
      <w:ind w:left="593"/>
    </w:pPr>
    <w:rPr>
      <w:rFonts w:ascii="細明體" w:eastAsia="細明體" w:hAnsi="細明體" w:cs="細明體"/>
      <w:sz w:val="24"/>
      <w:szCs w:val="24"/>
      <w:lang w:val="zh-TW" w:bidi="zh-TW"/>
    </w:rPr>
  </w:style>
  <w:style w:type="character" w:customStyle="1" w:styleId="ae">
    <w:name w:val="本文 字元"/>
    <w:basedOn w:val="a0"/>
    <w:link w:val="ad"/>
    <w:uiPriority w:val="1"/>
    <w:semiHidden/>
    <w:rsid w:val="00F44AE0"/>
    <w:rPr>
      <w:rFonts w:ascii="細明體" w:eastAsia="細明體" w:hAnsi="細明體" w:cs="細明體"/>
      <w:sz w:val="24"/>
      <w:szCs w:val="24"/>
      <w:lang w:val="zh-TW" w:bidi="zh-TW"/>
    </w:rPr>
  </w:style>
  <w:style w:type="paragraph" w:styleId="af">
    <w:name w:val="Subtitle"/>
    <w:basedOn w:val="a"/>
    <w:next w:val="a"/>
    <w:link w:val="af0"/>
    <w:uiPriority w:val="11"/>
    <w:qFormat/>
    <w:rsid w:val="00F44AE0"/>
    <w:pPr>
      <w:widowControl/>
      <w:spacing w:after="60"/>
      <w:jc w:val="center"/>
      <w:outlineLvl w:val="1"/>
    </w:pPr>
    <w:rPr>
      <w:rFonts w:ascii="Calibri" w:eastAsia="標楷體" w:hAnsi="Calibri"/>
      <w:sz w:val="24"/>
      <w:szCs w:val="24"/>
    </w:rPr>
  </w:style>
  <w:style w:type="character" w:customStyle="1" w:styleId="af0">
    <w:name w:val="副標題 字元"/>
    <w:basedOn w:val="a0"/>
    <w:link w:val="af"/>
    <w:uiPriority w:val="11"/>
    <w:rsid w:val="00F44AE0"/>
    <w:rPr>
      <w:rFonts w:ascii="Calibri" w:eastAsia="標楷體" w:hAnsi="Calibri"/>
      <w:sz w:val="24"/>
      <w:szCs w:val="24"/>
    </w:rPr>
  </w:style>
  <w:style w:type="paragraph" w:styleId="af1">
    <w:name w:val="No Spacing"/>
    <w:basedOn w:val="a"/>
    <w:uiPriority w:val="1"/>
    <w:qFormat/>
    <w:rsid w:val="00F44AE0"/>
    <w:pPr>
      <w:widowControl/>
    </w:pPr>
    <w:rPr>
      <w:rFonts w:ascii="Cambria" w:eastAsia="標楷體" w:hAnsi="Cambria"/>
      <w:sz w:val="24"/>
      <w:szCs w:val="32"/>
    </w:rPr>
  </w:style>
  <w:style w:type="paragraph" w:styleId="af2">
    <w:name w:val="List Paragraph"/>
    <w:basedOn w:val="a"/>
    <w:uiPriority w:val="1"/>
    <w:qFormat/>
    <w:rsid w:val="00F44AE0"/>
    <w:pPr>
      <w:widowControl/>
      <w:ind w:left="720"/>
      <w:contextualSpacing/>
    </w:pPr>
    <w:rPr>
      <w:rFonts w:ascii="Cambria" w:eastAsia="標楷體" w:hAnsi="Cambria"/>
      <w:sz w:val="24"/>
      <w:szCs w:val="24"/>
    </w:rPr>
  </w:style>
  <w:style w:type="paragraph" w:styleId="af3">
    <w:name w:val="Quote"/>
    <w:basedOn w:val="a"/>
    <w:next w:val="a"/>
    <w:link w:val="af4"/>
    <w:uiPriority w:val="29"/>
    <w:qFormat/>
    <w:rsid w:val="00F44AE0"/>
    <w:pPr>
      <w:widowControl/>
    </w:pPr>
    <w:rPr>
      <w:rFonts w:ascii="Cambria" w:eastAsia="標楷體" w:hAnsi="Cambria"/>
      <w:i/>
      <w:sz w:val="24"/>
      <w:szCs w:val="24"/>
    </w:rPr>
  </w:style>
  <w:style w:type="character" w:customStyle="1" w:styleId="af4">
    <w:name w:val="引文 字元"/>
    <w:basedOn w:val="a0"/>
    <w:link w:val="af3"/>
    <w:uiPriority w:val="29"/>
    <w:rsid w:val="00F44AE0"/>
    <w:rPr>
      <w:rFonts w:ascii="Cambria" w:eastAsia="標楷體" w:hAnsi="Cambria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F44AE0"/>
    <w:pPr>
      <w:widowControl/>
      <w:ind w:left="720" w:right="720"/>
    </w:pPr>
    <w:rPr>
      <w:rFonts w:ascii="Cambria" w:eastAsia="標楷體" w:hAnsi="Cambria"/>
      <w:b/>
      <w:i/>
      <w:sz w:val="24"/>
      <w:szCs w:val="22"/>
    </w:rPr>
  </w:style>
  <w:style w:type="character" w:customStyle="1" w:styleId="af6">
    <w:name w:val="鮮明引文 字元"/>
    <w:basedOn w:val="a0"/>
    <w:link w:val="af5"/>
    <w:uiPriority w:val="30"/>
    <w:rsid w:val="00F44AE0"/>
    <w:rPr>
      <w:rFonts w:ascii="Cambria" w:eastAsia="標楷體" w:hAnsi="Cambria"/>
      <w:b/>
      <w:i/>
      <w:sz w:val="24"/>
      <w:szCs w:val="22"/>
    </w:rPr>
  </w:style>
  <w:style w:type="paragraph" w:styleId="af7">
    <w:name w:val="TOC Heading"/>
    <w:basedOn w:val="1"/>
    <w:next w:val="a"/>
    <w:uiPriority w:val="39"/>
    <w:semiHidden/>
    <w:unhideWhenUsed/>
    <w:qFormat/>
    <w:rsid w:val="00F44AE0"/>
    <w:pPr>
      <w:outlineLvl w:val="9"/>
    </w:pPr>
  </w:style>
  <w:style w:type="paragraph" w:customStyle="1" w:styleId="TableParagraph">
    <w:name w:val="Table Paragraph"/>
    <w:basedOn w:val="a"/>
    <w:uiPriority w:val="1"/>
    <w:qFormat/>
    <w:rsid w:val="00F44AE0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styleId="af8">
    <w:name w:val="Subtle Emphasis"/>
    <w:uiPriority w:val="19"/>
    <w:qFormat/>
    <w:rsid w:val="00F44AE0"/>
    <w:rPr>
      <w:i/>
      <w:iCs w:val="0"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F44AE0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F44AE0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F44AE0"/>
    <w:rPr>
      <w:b/>
      <w:bCs w:val="0"/>
      <w:sz w:val="24"/>
      <w:u w:val="single"/>
    </w:rPr>
  </w:style>
  <w:style w:type="character" w:styleId="afc">
    <w:name w:val="Book Title"/>
    <w:basedOn w:val="a0"/>
    <w:uiPriority w:val="33"/>
    <w:qFormat/>
    <w:rsid w:val="00F44AE0"/>
    <w:rPr>
      <w:rFonts w:ascii="Calibri" w:eastAsia="標楷體" w:hAnsi="Calibri" w:cs="Calibri" w:hint="default"/>
      <w:b/>
      <w:bCs w:val="0"/>
      <w:i/>
      <w:iCs w:val="0"/>
      <w:sz w:val="24"/>
      <w:szCs w:val="24"/>
    </w:rPr>
  </w:style>
  <w:style w:type="table" w:styleId="afd">
    <w:name w:val="Table Grid"/>
    <w:basedOn w:val="a1"/>
    <w:uiPriority w:val="39"/>
    <w:rsid w:val="00F44AE0"/>
    <w:pPr>
      <w:widowControl w:val="0"/>
      <w:autoSpaceDE w:val="0"/>
      <w:autoSpaceDN w:val="0"/>
    </w:pPr>
    <w:rPr>
      <w:rFonts w:ascii="Cambria" w:eastAsia="Times New Roman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rsid w:val="00F44AE0"/>
    <w:rPr>
      <w:rFonts w:ascii="Cambria" w:eastAsia="Times New Roman" w:hAnsi="Cambr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Strong"/>
    <w:basedOn w:val="a0"/>
    <w:uiPriority w:val="22"/>
    <w:qFormat/>
    <w:rsid w:val="002A5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Calibri"/>
        <a:ea typeface="標楷體"/>
        <a:cs typeface=""/>
      </a:majorFont>
      <a:minorFont>
        <a:latin typeface="Cambria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600</Words>
  <Characters>3422</Characters>
  <Application>Microsoft Office Word</Application>
  <DocSecurity>0</DocSecurity>
  <Lines>28</Lines>
  <Paragraphs>8</Paragraphs>
  <ScaleCrop>false</ScaleCrop>
  <Company>HP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2014PC001</cp:lastModifiedBy>
  <cp:revision>2</cp:revision>
  <dcterms:created xsi:type="dcterms:W3CDTF">2019-11-12T05:31:00Z</dcterms:created>
  <dcterms:modified xsi:type="dcterms:W3CDTF">2019-11-12T05:31:00Z</dcterms:modified>
</cp:coreProperties>
</file>